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ascii="仿宋_GB2312" w:eastAsia="仿宋_GB2312" w:hint="eastAsia"/>
          <w:sz w:val="32"/>
          <w:szCs w:val="32"/>
        </w:rPr>
      </w:pPr>
      <w:r>
        <w:rPr>
          <w:rFonts w:ascii="仿宋_GB2312" w:eastAsia="仿宋_GB2312" w:hint="eastAsia"/>
          <w:sz w:val="32"/>
          <w:szCs w:val="32"/>
        </w:rPr>
        <w:t xml:space="preserve">附件1</w:t>
      </w:r>
    </w:p>
    <w:p>
      <w:pPr>
        <w:adjustRightInd w:val="0"/>
        <w:spacing w:line="600" w:lineRule="exact"/>
        <w:jc w:val="center"/>
        <w:rPr>
          <w:rFonts w:ascii="方正小标宋简体" w:eastAsia="方正小标宋简体" w:hint="eastAsia"/>
          <w:kern w:val="44"/>
          <w:sz w:val="44"/>
          <w:szCs w:val="44"/>
        </w:rPr>
      </w:pPr>
      <w:r>
        <w:rPr>
          <w:rFonts w:ascii="方正小标宋简体" w:eastAsia="方正小标宋简体" w:hint="eastAsia"/>
          <w:kern w:val="44"/>
          <w:sz w:val="44"/>
          <w:szCs w:val="44"/>
        </w:rPr>
        <w:t xml:space="preserve">2022年上半年编外招聘专业技术与综合管理岗位及相关要求</w:t>
      </w:r>
    </w:p>
    <w:tbl>
      <w:tblPr>
        <w:tblStyle w:val="TableNormal"/>
        <w:tblW w:w="14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1274"/>
        <w:gridCol w:w="851"/>
        <w:gridCol w:w="1276"/>
        <w:gridCol w:w="850"/>
        <w:gridCol w:w="709"/>
        <w:gridCol w:w="850"/>
        <w:gridCol w:w="4455"/>
        <w:gridCol w:w="3829"/>
      </w:tblGrid>
      <w:tr w:rsidTr="003B7932">
        <w:trPr>
          <w:trHeight w:val="645"/>
          <w:tblHeader/>
          <w:jc w:val="center"/>
        </w:trPr>
        <w:tc>
          <w:tcPr>
            <w:tcW w:w="457" w:type="dxa"/>
            <w:vAlign w:val="center"/>
          </w:tcPr>
          <w:p>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 xml:space="preserve">序号</w:t>
            </w:r>
          </w:p>
        </w:tc>
        <w:tc>
          <w:tcPr>
            <w:tcW w:w="1274" w:type="dxa"/>
            <w:vAlign w:val="center"/>
          </w:tcPr>
          <w:p>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 xml:space="preserve">单位</w:t>
            </w:r>
          </w:p>
        </w:tc>
        <w:tc>
          <w:tcPr>
            <w:tcW w:w="851" w:type="dxa"/>
            <w:vAlign w:val="center"/>
          </w:tcPr>
          <w:p>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 xml:space="preserve">单位代码</w:t>
            </w:r>
          </w:p>
        </w:tc>
        <w:tc>
          <w:tcPr>
            <w:tcW w:w="1276" w:type="dxa"/>
            <w:vAlign w:val="center"/>
          </w:tcPr>
          <w:p>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 xml:space="preserve">岗位名称</w:t>
            </w:r>
          </w:p>
        </w:tc>
        <w:tc>
          <w:tcPr>
            <w:tcW w:w="850" w:type="dxa"/>
            <w:vAlign w:val="center"/>
          </w:tcPr>
          <w:p>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 xml:space="preserve">岗位代码</w:t>
            </w:r>
          </w:p>
        </w:tc>
        <w:tc>
          <w:tcPr>
            <w:tcW w:w="709" w:type="dxa"/>
            <w:vAlign w:val="center"/>
          </w:tcPr>
          <w:p>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 xml:space="preserve">人数</w:t>
            </w:r>
          </w:p>
        </w:tc>
        <w:tc>
          <w:tcPr>
            <w:tcW w:w="850" w:type="dxa"/>
            <w:vAlign w:val="center"/>
          </w:tcPr>
          <w:p>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 xml:space="preserve">工作</w:t>
            </w:r>
            <w:r>
              <w:rPr>
                <w:rFonts w:ascii="仿宋_GB2312" w:eastAsia="仿宋_GB2312" w:hAnsi="宋体" w:cs="宋体" w:hint="eastAsia"/>
                <w:b/>
                <w:bCs/>
                <w:color w:val="000000"/>
                <w:kern w:val="0"/>
                <w:sz w:val="24"/>
                <w:szCs w:val="24"/>
              </w:rPr>
              <w:br/>
            </w:r>
            <w:r>
              <w:rPr>
                <w:rFonts w:ascii="仿宋_GB2312" w:eastAsia="仿宋_GB2312" w:hAnsi="宋体" w:cs="宋体" w:hint="eastAsia"/>
                <w:b/>
                <w:bCs/>
                <w:color w:val="000000"/>
                <w:kern w:val="0"/>
                <w:sz w:val="24"/>
                <w:szCs w:val="24"/>
              </w:rPr>
              <w:t xml:space="preserve">地点</w:t>
            </w:r>
          </w:p>
        </w:tc>
        <w:tc>
          <w:tcPr>
            <w:tcW w:w="4455" w:type="dxa"/>
            <w:vAlign w:val="center"/>
          </w:tcPr>
          <w:p>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 xml:space="preserve">专业要求</w:t>
            </w:r>
          </w:p>
        </w:tc>
        <w:tc>
          <w:tcPr>
            <w:tcW w:w="3829" w:type="dxa"/>
            <w:vAlign w:val="center"/>
          </w:tcPr>
          <w:p>
            <w:pPr>
              <w:widowControl/>
              <w:spacing w:line="300" w:lineRule="exact"/>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 xml:space="preserve">其他要求和补充说明</w:t>
            </w:r>
          </w:p>
        </w:tc>
      </w:tr>
      <w:tr w:rsidTr="003B7932">
        <w:trPr>
          <w:trHeight w:val="1242"/>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1274"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省特检院</w:t>
            </w:r>
          </w:p>
        </w:tc>
        <w:tc>
          <w:tcPr>
            <w:tcW w:w="851"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001</w:t>
            </w:r>
          </w:p>
        </w:tc>
        <w:tc>
          <w:tcPr>
            <w:tcW w:w="1276"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机电类</w:t>
            </w: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检验员</w:t>
            </w: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机电类</w:t>
            </w: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检验员</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11</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福州</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机械制造及其自动化、机械设计制造及其自动化、机械设计与制造、机械设计及理论、机械工程、机械工程及自动化、机械电子工程、机电一体化理论及应用、车辆工程等相关专业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有2年以上港口行业、冶金行业、造船行业大型起重设备从业经验者优先</w:t>
            </w:r>
          </w:p>
        </w:tc>
      </w:tr>
      <w:tr w:rsidTr="003B7932">
        <w:trPr>
          <w:trHeight w:val="162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w:t>
            </w:r>
          </w:p>
        </w:tc>
        <w:tc>
          <w:tcPr>
            <w:tcW w:w="1274"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12</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6</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福州</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机械制造及其自动化、机械设计制造及其自动化、机械设计与制造、机械设计及理论、机械工程、机械工程及自动化、机械电子工程、机电一体化理论及应用、车辆工程、电机与电器、电气工程及其自动化、电气工程、检测技术与自动化装置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　</w:t>
            </w:r>
          </w:p>
        </w:tc>
      </w:tr>
      <w:tr w:rsidTr="003B7932">
        <w:trPr>
          <w:trHeight w:val="702"/>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w:t>
            </w:r>
          </w:p>
        </w:tc>
        <w:tc>
          <w:tcPr>
            <w:tcW w:w="1274"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13</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福州</w:t>
            </w:r>
          </w:p>
        </w:tc>
        <w:tc>
          <w:tcPr>
            <w:tcW w:w="4455" w:type="dxa"/>
            <w:vMerge w:val="restart"/>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机械制造及其自动化、机械设计制造及其自动化、机械设计与制造、机械设计及理论、机械工程、机械工程及自动化、机械电子工程、机电一体化理论及应用、车辆工程、电机与电器、电气工程及其自动化、电气工程、检测技术与自动化装置、电子信息工程、电路与系统、微电子科学与工程、机电系统电子技术、电路与系统、集成电路与系统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硕士研究生学历，能熟练运用有限元分析软件进行钢结构力学分析。</w:t>
            </w:r>
          </w:p>
        </w:tc>
      </w:tr>
      <w:tr w:rsidTr="003B7932">
        <w:trPr>
          <w:trHeight w:val="702"/>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4</w:t>
            </w:r>
          </w:p>
        </w:tc>
        <w:tc>
          <w:tcPr>
            <w:tcW w:w="1274"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14</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6</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福州</w:t>
            </w:r>
          </w:p>
        </w:tc>
        <w:tc>
          <w:tcPr>
            <w:tcW w:w="4455"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　</w:t>
            </w:r>
          </w:p>
        </w:tc>
      </w:tr>
      <w:tr w:rsidTr="003B7932">
        <w:trPr>
          <w:trHeight w:val="702"/>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5</w:t>
            </w:r>
          </w:p>
        </w:tc>
        <w:tc>
          <w:tcPr>
            <w:tcW w:w="1274"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宁德特检分院</w:t>
            </w:r>
          </w:p>
        </w:tc>
        <w:tc>
          <w:tcPr>
            <w:tcW w:w="851"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003</w:t>
            </w: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10</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6</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宁德</w:t>
            </w:r>
          </w:p>
        </w:tc>
        <w:tc>
          <w:tcPr>
            <w:tcW w:w="4455"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有2年以上机电类特种设备相关工作经验或持机电类特种设备检验证书优先</w:t>
            </w:r>
          </w:p>
        </w:tc>
      </w:tr>
      <w:tr w:rsidTr="003B7932">
        <w:trPr>
          <w:trHeight w:val="882"/>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6</w:t>
            </w:r>
          </w:p>
        </w:tc>
        <w:tc>
          <w:tcPr>
            <w:tcW w:w="1274"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泉州特检分院</w:t>
            </w:r>
          </w:p>
        </w:tc>
        <w:tc>
          <w:tcPr>
            <w:tcW w:w="851"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005</w:t>
            </w: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11</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泉州</w:t>
            </w:r>
          </w:p>
        </w:tc>
        <w:tc>
          <w:tcPr>
            <w:tcW w:w="4455"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硕士研究生学历；有机电类特种设备及软件编程相关工作经验者或持机电类特种设备检验证书优先</w:t>
            </w:r>
          </w:p>
        </w:tc>
      </w:tr>
      <w:tr w:rsidTr="003B7932">
        <w:trPr>
          <w:trHeight w:val="848"/>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7</w:t>
            </w:r>
          </w:p>
        </w:tc>
        <w:tc>
          <w:tcPr>
            <w:tcW w:w="1274"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12</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泉州</w:t>
            </w:r>
          </w:p>
        </w:tc>
        <w:tc>
          <w:tcPr>
            <w:tcW w:w="4455"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有机电类特种设备及软件编程相关工作经验者或持机电类特种设备检验证书优先</w:t>
            </w:r>
          </w:p>
        </w:tc>
      </w:tr>
      <w:tr w:rsidTr="003B7932">
        <w:trPr>
          <w:trHeight w:val="679"/>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8</w:t>
            </w:r>
          </w:p>
        </w:tc>
        <w:tc>
          <w:tcPr>
            <w:tcW w:w="1274"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漳州特检分院</w:t>
            </w:r>
          </w:p>
        </w:tc>
        <w:tc>
          <w:tcPr>
            <w:tcW w:w="851"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006</w:t>
            </w: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10</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6</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漳州</w:t>
            </w:r>
          </w:p>
        </w:tc>
        <w:tc>
          <w:tcPr>
            <w:tcW w:w="4455"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有2年以上机电类特种设备相关工作经验或持机电类特种设备检验证书优先</w:t>
            </w:r>
          </w:p>
        </w:tc>
      </w:tr>
      <w:tr w:rsidTr="003B7932">
        <w:trPr>
          <w:trHeight w:val="577"/>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9</w:t>
            </w:r>
          </w:p>
        </w:tc>
        <w:tc>
          <w:tcPr>
            <w:tcW w:w="1274"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龙岩特检分院</w:t>
            </w:r>
          </w:p>
        </w:tc>
        <w:tc>
          <w:tcPr>
            <w:tcW w:w="851"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007</w:t>
            </w: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10</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龙岩</w:t>
            </w:r>
          </w:p>
        </w:tc>
        <w:tc>
          <w:tcPr>
            <w:tcW w:w="4455"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优秀应届毕业生优先</w:t>
            </w:r>
          </w:p>
        </w:tc>
      </w:tr>
      <w:tr w:rsidTr="003B7932">
        <w:trPr>
          <w:trHeight w:val="528"/>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10</w:t>
            </w:r>
          </w:p>
        </w:tc>
        <w:tc>
          <w:tcPr>
            <w:tcW w:w="1274"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南平特检分院</w:t>
            </w:r>
          </w:p>
        </w:tc>
        <w:tc>
          <w:tcPr>
            <w:tcW w:w="851"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009</w:t>
            </w: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10</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4</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南平</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建阳</w:t>
            </w:r>
          </w:p>
        </w:tc>
        <w:tc>
          <w:tcPr>
            <w:tcW w:w="4455"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　</w:t>
            </w:r>
          </w:p>
        </w:tc>
      </w:tr>
      <w:tr w:rsidTr="003B7932">
        <w:trPr>
          <w:trHeight w:val="752"/>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11</w:t>
            </w:r>
          </w:p>
        </w:tc>
        <w:tc>
          <w:tcPr>
            <w:tcW w:w="1274"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莆田特检分院</w:t>
            </w:r>
          </w:p>
        </w:tc>
        <w:tc>
          <w:tcPr>
            <w:tcW w:w="851"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004</w:t>
            </w:r>
          </w:p>
        </w:tc>
        <w:tc>
          <w:tcPr>
            <w:tcW w:w="1276" w:type="dxa"/>
            <w:noWrap w:val="1"/>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机电类</w:t>
            </w: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检验员</w:t>
            </w:r>
          </w:p>
        </w:tc>
        <w:tc>
          <w:tcPr>
            <w:tcW w:w="850" w:type="dxa"/>
            <w:noWrap w:val="1"/>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10</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莆田</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电气工程及其自动化、机电一体化工程等相关专业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有机电类特种设备及软件编程相关工作经验者或持机电类特种设备检验证书优先</w:t>
            </w:r>
          </w:p>
        </w:tc>
      </w:tr>
      <w:tr w:rsidTr="003B7932">
        <w:trPr>
          <w:trHeight w:val="553"/>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12</w:t>
            </w:r>
          </w:p>
        </w:tc>
        <w:tc>
          <w:tcPr>
            <w:tcW w:w="1274"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省锅检</w:t>
            </w:r>
            <w:r>
              <w:rPr>
                <w:rFonts w:ascii="仿宋_GB2312" w:eastAsia="仿宋_GB2312" w:hAnsi="宋体" w:cs="宋体" w:hint="eastAsia"/>
                <w:color w:val="000000"/>
                <w:kern w:val="0"/>
                <w:sz w:val="24"/>
                <w:szCs w:val="24"/>
              </w:rPr>
              <w:t xml:space="preserve">院</w:t>
            </w: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省锅检</w:t>
            </w:r>
            <w:r>
              <w:rPr>
                <w:rFonts w:ascii="仿宋_GB2312" w:eastAsia="仿宋_GB2312" w:hAnsi="宋体" w:cs="宋体" w:hint="eastAsia"/>
                <w:color w:val="000000"/>
                <w:kern w:val="0"/>
                <w:sz w:val="24"/>
                <w:szCs w:val="24"/>
              </w:rPr>
              <w:t xml:space="preserve">院</w:t>
            </w:r>
          </w:p>
        </w:tc>
        <w:tc>
          <w:tcPr>
            <w:tcW w:w="851"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001</w:t>
            </w: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001</w:t>
            </w:r>
          </w:p>
        </w:tc>
        <w:tc>
          <w:tcPr>
            <w:tcW w:w="1276"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承压类</w:t>
            </w: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检验员</w:t>
            </w: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承压类</w:t>
            </w: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检验员</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21</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泉港</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石油化工生产技术、炼油技术等相关专业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有炼化、石化相关行业工作经验者优先。</w:t>
            </w:r>
          </w:p>
        </w:tc>
      </w:tr>
      <w:tr w:rsidTr="003B7932">
        <w:trPr>
          <w:trHeight w:val="2856"/>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13</w:t>
            </w:r>
          </w:p>
        </w:tc>
        <w:tc>
          <w:tcPr>
            <w:tcW w:w="1274"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22</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福州</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腐蚀科学与防护技术、材料学、材料科学与工程、材料加工工程、金属材料工程、焊接技术与工程、焊接技术及自动化、热能工程、热能与动力工程、动力工程、化工过程机械、测控技术与仪器、过程装备与控制工程、材料成型及控制工程、油气储运工程、工程力学、物理学、应用物理、物理电子学、动力工程及工程热物理、动力机械及工程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硕士研究生学历，有2年以上承压类特种设备相关工作经验或持有承压类特种设备检验检测证书者优先</w:t>
            </w:r>
          </w:p>
        </w:tc>
      </w:tr>
      <w:tr w:rsidTr="003B7932">
        <w:trPr>
          <w:trHeight w:val="960"/>
          <w:jc w:val="center"/>
        </w:trPr>
        <w:tc>
          <w:tcPr>
            <w:tcW w:w="457" w:type="dxa"/>
            <w:vAlign w:val="center"/>
          </w:tcPr>
          <w:p>
            <w:pPr>
              <w:widowControl/>
              <w:spacing w:line="2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14</w:t>
            </w:r>
          </w:p>
        </w:tc>
        <w:tc>
          <w:tcPr>
            <w:tcW w:w="1274" w:type="dxa"/>
            <w:vMerge/>
            <w:vAlign w:val="center"/>
          </w:tcPr>
          <w:p>
            <w:pPr>
              <w:widowControl/>
              <w:spacing w:line="26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260" w:lineRule="exact"/>
              <w:jc w:val="left"/>
              <w:rPr>
                <w:rFonts w:ascii="仿宋_GB2312" w:eastAsia="仿宋_GB2312" w:hAnsi="宋体" w:cs="宋体" w:hint="eastAsia"/>
                <w:color w:val="000000"/>
                <w:kern w:val="0"/>
                <w:sz w:val="24"/>
                <w:szCs w:val="24"/>
              </w:rPr>
            </w:pPr>
          </w:p>
        </w:tc>
        <w:tc>
          <w:tcPr>
            <w:tcW w:w="1276" w:type="dxa"/>
            <w:vMerge/>
            <w:vAlign w:val="center"/>
          </w:tcPr>
          <w:p>
            <w:pPr>
              <w:widowControl/>
              <w:spacing w:line="26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2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23</w:t>
            </w:r>
          </w:p>
        </w:tc>
        <w:tc>
          <w:tcPr>
            <w:tcW w:w="709" w:type="dxa"/>
            <w:vAlign w:val="center"/>
          </w:tcPr>
          <w:p>
            <w:pPr>
              <w:widowControl/>
              <w:spacing w:line="2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4</w:t>
            </w:r>
          </w:p>
        </w:tc>
        <w:tc>
          <w:tcPr>
            <w:tcW w:w="850" w:type="dxa"/>
            <w:vAlign w:val="center"/>
          </w:tcPr>
          <w:p>
            <w:pPr>
              <w:widowControl/>
              <w:spacing w:line="26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福州</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油气储运工程、腐蚀科学与防护技术、表面科学与工程、无损检测技术、材料科学与工程、化工过程机械、过程装备与控制工程等相关专业</w:t>
            </w:r>
          </w:p>
        </w:tc>
        <w:tc>
          <w:tcPr>
            <w:tcW w:w="3829" w:type="dxa"/>
            <w:vAlign w:val="center"/>
          </w:tcPr>
          <w:p>
            <w:pPr>
              <w:widowControl/>
              <w:spacing w:line="26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应届毕业生或有3年压力容器、油气管道检验相关的工作经验者优先</w:t>
            </w:r>
          </w:p>
        </w:tc>
      </w:tr>
      <w:tr w:rsidTr="003B7932">
        <w:trPr>
          <w:trHeight w:val="90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15</w:t>
            </w:r>
          </w:p>
        </w:tc>
        <w:tc>
          <w:tcPr>
            <w:tcW w:w="1274"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24</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5</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福州</w:t>
            </w:r>
          </w:p>
        </w:tc>
        <w:tc>
          <w:tcPr>
            <w:tcW w:w="4455" w:type="dxa"/>
            <w:vMerge w:val="restart"/>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材料学、材料科学与工程、材料加工工程、金属材料工程、金属材料与热处理(技术）、无损检测技术、焊接与技术工程、焊接技术及自动化、焊接科学与技术、热能工程、热能与动力工程、动力工程、化工过程机械、测控技术与仪器、过程装备与控制工程、材料成型及控制工程、油气储运工程、工程力学、固体力学、流体力学、物理学、应用物理、物理电子学、动力工程及工程热物理、动力机械及工程等相关专业</w:t>
            </w:r>
          </w:p>
        </w:tc>
        <w:tc>
          <w:tcPr>
            <w:tcW w:w="3829" w:type="dxa"/>
            <w:vMerge w:val="restart"/>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有2年以上承压类特种设备相关工作经验或持有承压类特种设备检验证书者优先</w:t>
            </w:r>
          </w:p>
        </w:tc>
      </w:tr>
      <w:tr w:rsidTr="003B7932">
        <w:trPr>
          <w:trHeight w:val="90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16</w:t>
            </w:r>
          </w:p>
        </w:tc>
        <w:tc>
          <w:tcPr>
            <w:tcW w:w="1274"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泉州锅检分院</w:t>
            </w:r>
          </w:p>
        </w:tc>
        <w:tc>
          <w:tcPr>
            <w:tcW w:w="851"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005</w:t>
            </w: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20</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4</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泉州</w:t>
            </w:r>
          </w:p>
        </w:tc>
        <w:tc>
          <w:tcPr>
            <w:tcW w:w="4455"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3829" w:type="dxa"/>
            <w:vMerge/>
            <w:vAlign w:val="center"/>
          </w:tcPr>
          <w:p>
            <w:pPr>
              <w:widowControl/>
              <w:spacing w:line="300" w:lineRule="exact"/>
              <w:jc w:val="left"/>
              <w:rPr>
                <w:rFonts w:ascii="仿宋_GB2312" w:eastAsia="仿宋_GB2312" w:hAnsi="宋体" w:cs="宋体" w:hint="eastAsia"/>
                <w:color w:val="000000"/>
                <w:kern w:val="0"/>
                <w:sz w:val="24"/>
                <w:szCs w:val="24"/>
              </w:rPr>
            </w:pPr>
          </w:p>
        </w:tc>
      </w:tr>
      <w:tr w:rsidTr="003B7932">
        <w:trPr>
          <w:trHeight w:val="90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17</w:t>
            </w:r>
          </w:p>
        </w:tc>
        <w:tc>
          <w:tcPr>
            <w:tcW w:w="1274"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龙岩锅检分院</w:t>
            </w:r>
          </w:p>
        </w:tc>
        <w:tc>
          <w:tcPr>
            <w:tcW w:w="851"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007</w:t>
            </w: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20</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龙岩</w:t>
            </w:r>
          </w:p>
        </w:tc>
        <w:tc>
          <w:tcPr>
            <w:tcW w:w="4455"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3829" w:type="dxa"/>
            <w:vMerge/>
            <w:vAlign w:val="center"/>
          </w:tcPr>
          <w:p>
            <w:pPr>
              <w:widowControl/>
              <w:spacing w:line="300" w:lineRule="exact"/>
              <w:jc w:val="left"/>
              <w:rPr>
                <w:rFonts w:ascii="仿宋_GB2312" w:eastAsia="仿宋_GB2312" w:hAnsi="宋体" w:cs="宋体" w:hint="eastAsia"/>
                <w:color w:val="000000"/>
                <w:kern w:val="0"/>
                <w:sz w:val="24"/>
                <w:szCs w:val="24"/>
              </w:rPr>
            </w:pPr>
          </w:p>
        </w:tc>
      </w:tr>
      <w:tr w:rsidTr="003B7932">
        <w:trPr>
          <w:trHeight w:val="86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18</w:t>
            </w:r>
          </w:p>
        </w:tc>
        <w:tc>
          <w:tcPr>
            <w:tcW w:w="1274"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南平锅检分院</w:t>
            </w:r>
          </w:p>
        </w:tc>
        <w:tc>
          <w:tcPr>
            <w:tcW w:w="851"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009</w:t>
            </w: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20</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南平</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建阳</w:t>
            </w:r>
          </w:p>
        </w:tc>
        <w:tc>
          <w:tcPr>
            <w:tcW w:w="4455"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3829" w:type="dxa"/>
            <w:vMerge/>
            <w:vAlign w:val="center"/>
          </w:tcPr>
          <w:p>
            <w:pPr>
              <w:widowControl/>
              <w:spacing w:line="300" w:lineRule="exact"/>
              <w:jc w:val="left"/>
              <w:rPr>
                <w:rFonts w:ascii="仿宋_GB2312" w:eastAsia="仿宋_GB2312" w:hAnsi="宋体" w:cs="宋体" w:hint="eastAsia"/>
                <w:color w:val="000000"/>
                <w:kern w:val="0"/>
                <w:sz w:val="24"/>
                <w:szCs w:val="24"/>
              </w:rPr>
            </w:pPr>
          </w:p>
        </w:tc>
      </w:tr>
      <w:tr w:rsidTr="003B7932">
        <w:trPr>
          <w:trHeight w:val="2545"/>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19</w:t>
            </w:r>
          </w:p>
        </w:tc>
        <w:tc>
          <w:tcPr>
            <w:tcW w:w="1274"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漳州锅检分院</w:t>
            </w:r>
          </w:p>
        </w:tc>
        <w:tc>
          <w:tcPr>
            <w:tcW w:w="851"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006</w:t>
            </w: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20</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4</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漳州</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材料学、材料科学与工程、材料加工工程、金属材料工程、金属材料与热处理(技术）、无损检测技术、焊接与技术工程、焊接技术及自动化、焊接科学与技术、化工过程机械、测控技术与仪器、过程装备与控制工程、材料成型及控制工程、油气储运工程等相关专业</w:t>
            </w:r>
          </w:p>
        </w:tc>
        <w:tc>
          <w:tcPr>
            <w:tcW w:w="3829" w:type="dxa"/>
            <w:vMerge/>
            <w:vAlign w:val="center"/>
          </w:tcPr>
          <w:p>
            <w:pPr>
              <w:widowControl/>
              <w:spacing w:line="300" w:lineRule="exact"/>
              <w:jc w:val="left"/>
              <w:rPr>
                <w:rFonts w:ascii="仿宋_GB2312" w:eastAsia="仿宋_GB2312" w:hAnsi="宋体" w:cs="宋体" w:hint="eastAsia"/>
                <w:color w:val="000000"/>
                <w:kern w:val="0"/>
                <w:sz w:val="24"/>
                <w:szCs w:val="24"/>
              </w:rPr>
            </w:pPr>
          </w:p>
        </w:tc>
      </w:tr>
      <w:tr w:rsidTr="003B7932">
        <w:trPr>
          <w:trHeight w:val="1972"/>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20</w:t>
            </w:r>
          </w:p>
        </w:tc>
        <w:tc>
          <w:tcPr>
            <w:tcW w:w="1274"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宁德锅检分院</w:t>
            </w:r>
          </w:p>
        </w:tc>
        <w:tc>
          <w:tcPr>
            <w:tcW w:w="851"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003</w:t>
            </w:r>
          </w:p>
        </w:tc>
        <w:tc>
          <w:tcPr>
            <w:tcW w:w="1276"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承压类</w:t>
            </w: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检验员</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21</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宁德</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热能工程、热能与动力工程、焊接科学与技术、焊接技术及自动化、过程装备与控制工程、化工过程机械、金属材料工程、金属材料与热处理(技术）、材料成型与控制技术、测控技术与仪器、油气储运工程、无损检则技术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有2年以上承压类特种设备相关工作经验或持有承压类特种设备检验证书者优先</w:t>
            </w:r>
          </w:p>
        </w:tc>
      </w:tr>
      <w:tr w:rsidTr="003B7932">
        <w:trPr>
          <w:trHeight w:val="1519"/>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21</w:t>
            </w:r>
          </w:p>
        </w:tc>
        <w:tc>
          <w:tcPr>
            <w:tcW w:w="1274"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22</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宁德</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材料学、材料科学与工程、材料加工工程、材料物理与化学、金属材料工程、金属材料与热处理(技术）、无损检测技术、焊接与技术工程、焊接科学与技术、焊接技术及自动化、测控技术与仪器、材料成型及控制工程、油气储运工程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有材料理化性能检验及焊接工艺研究经验者优先</w:t>
            </w:r>
          </w:p>
        </w:tc>
      </w:tr>
      <w:tr w:rsidTr="003B7932">
        <w:trPr>
          <w:trHeight w:val="679"/>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22</w:t>
            </w:r>
          </w:p>
        </w:tc>
        <w:tc>
          <w:tcPr>
            <w:tcW w:w="1274"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省锅检</w:t>
            </w:r>
            <w:r>
              <w:rPr>
                <w:rFonts w:ascii="仿宋_GB2312" w:eastAsia="仿宋_GB2312" w:hAnsi="宋体" w:cs="宋体" w:hint="eastAsia"/>
                <w:color w:val="000000"/>
                <w:kern w:val="0"/>
                <w:sz w:val="24"/>
                <w:szCs w:val="24"/>
              </w:rPr>
              <w:t xml:space="preserve">院</w:t>
            </w:r>
          </w:p>
        </w:tc>
        <w:tc>
          <w:tcPr>
            <w:tcW w:w="851"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001</w:t>
            </w:r>
          </w:p>
        </w:tc>
        <w:tc>
          <w:tcPr>
            <w:tcW w:w="1276"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25</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5</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漳州</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古雷</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无损检测技术、金属材料工程、焊接与技术工程、化工过程机械、过程装备与控制工程等相关专业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鉴于工作地点在漳州古雷，待遇从优。</w:t>
            </w:r>
          </w:p>
        </w:tc>
      </w:tr>
      <w:tr w:rsidTr="003B7932">
        <w:trPr>
          <w:trHeight w:val="90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23</w:t>
            </w:r>
          </w:p>
        </w:tc>
        <w:tc>
          <w:tcPr>
            <w:tcW w:w="1274"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vAlign w:val="center"/>
          </w:tcPr>
          <w:p>
            <w:pPr>
              <w:widowControl/>
              <w:spacing w:line="300" w:lineRule="exact"/>
              <w:jc w:val="center"/>
              <w:rPr>
                <w:rFonts w:ascii="仿宋_GB2312" w:eastAsia="仿宋_GB2312" w:hAnsi="宋体" w:cs="宋体" w:hint="eastAsia"/>
                <w:color w:val="000000"/>
                <w:spacing w:val="-4"/>
                <w:kern w:val="0"/>
                <w:sz w:val="24"/>
                <w:szCs w:val="24"/>
              </w:rPr>
            </w:pPr>
            <w:r>
              <w:rPr>
                <w:rFonts w:ascii="仿宋_GB2312" w:eastAsia="仿宋_GB2312" w:hAnsi="宋体" w:cs="宋体" w:hint="eastAsia"/>
                <w:color w:val="000000"/>
                <w:spacing w:val="-4"/>
                <w:kern w:val="0"/>
                <w:sz w:val="24"/>
                <w:szCs w:val="24"/>
              </w:rPr>
              <w:t xml:space="preserve">综合管理兼基建管理</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30</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漳州</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古雷</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工商管理、企业管理、项目管理等相关专业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有2年以上综合管理或基建管理工作经验者优先。鉴于工作地点在漳州古雷，待遇从优。</w:t>
            </w:r>
          </w:p>
        </w:tc>
      </w:tr>
      <w:tr w:rsidTr="003B7932">
        <w:trPr>
          <w:trHeight w:val="739"/>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24</w:t>
            </w:r>
          </w:p>
        </w:tc>
        <w:tc>
          <w:tcPr>
            <w:tcW w:w="1274"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国家阀门中心</w:t>
            </w:r>
          </w:p>
        </w:tc>
        <w:tc>
          <w:tcPr>
            <w:tcW w:w="851"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002</w:t>
            </w:r>
          </w:p>
        </w:tc>
        <w:tc>
          <w:tcPr>
            <w:tcW w:w="1276"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安全阀</w:t>
            </w: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校验员</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40</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漳州</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古雷</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理学、工学大类</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大专学历，持有安全阀F证的年龄可放宽至40周岁，属地人员优先考虑。</w:t>
            </w:r>
          </w:p>
        </w:tc>
      </w:tr>
      <w:tr w:rsidTr="003B7932">
        <w:trPr>
          <w:trHeight w:val="1602"/>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25</w:t>
            </w:r>
          </w:p>
        </w:tc>
        <w:tc>
          <w:tcPr>
            <w:tcW w:w="1274"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阀门</w:t>
            </w: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检测员</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26</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泉港</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机械工程及自动化，机械电子工程，机械设计与制造等相关专业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能熟练使用PLC、触摸屏、组态软件，熟悉电动、气动阀门的控制，能独立进行电气设备故障维修，具有扎实的工业自动化仪器仪表、系统集成、电气PLC专业基础知识。</w:t>
            </w:r>
          </w:p>
        </w:tc>
      </w:tr>
      <w:tr w:rsidTr="003B7932">
        <w:trPr>
          <w:trHeight w:val="96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26</w:t>
            </w:r>
          </w:p>
        </w:tc>
        <w:tc>
          <w:tcPr>
            <w:tcW w:w="1274"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省锅检</w:t>
            </w:r>
            <w:r>
              <w:rPr>
                <w:rFonts w:ascii="仿宋_GB2312" w:eastAsia="仿宋_GB2312" w:hAnsi="宋体" w:cs="宋体" w:hint="eastAsia"/>
                <w:color w:val="000000"/>
                <w:kern w:val="0"/>
                <w:sz w:val="24"/>
                <w:szCs w:val="24"/>
              </w:rPr>
              <w:t xml:space="preserve">院</w:t>
            </w:r>
          </w:p>
        </w:tc>
        <w:tc>
          <w:tcPr>
            <w:tcW w:w="851"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001</w:t>
            </w:r>
          </w:p>
        </w:tc>
        <w:tc>
          <w:tcPr>
            <w:tcW w:w="1276"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实验室化验分析人员</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27</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福州</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化学、分析化学等相关专业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能吃苦耐劳，能适应粉尘臭气高温等恶劣工作条件；有实验室化验分析经验者优先。</w:t>
            </w:r>
          </w:p>
        </w:tc>
      </w:tr>
      <w:tr w:rsidTr="003B7932">
        <w:trPr>
          <w:trHeight w:val="60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27</w:t>
            </w:r>
          </w:p>
        </w:tc>
        <w:tc>
          <w:tcPr>
            <w:tcW w:w="1274"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莆田锅检分院</w:t>
            </w:r>
          </w:p>
        </w:tc>
        <w:tc>
          <w:tcPr>
            <w:tcW w:w="851"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004</w:t>
            </w:r>
          </w:p>
        </w:tc>
        <w:tc>
          <w:tcPr>
            <w:tcW w:w="1276"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无损检测员</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28</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莆田</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理学、工学大类</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持UTⅢ证。</w:t>
            </w:r>
          </w:p>
        </w:tc>
      </w:tr>
      <w:tr w:rsidTr="003B7932">
        <w:trPr>
          <w:trHeight w:val="60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28</w:t>
            </w:r>
          </w:p>
        </w:tc>
        <w:tc>
          <w:tcPr>
            <w:tcW w:w="1274"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龙岩锅检分院</w:t>
            </w:r>
          </w:p>
        </w:tc>
        <w:tc>
          <w:tcPr>
            <w:tcW w:w="851"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007</w:t>
            </w:r>
          </w:p>
        </w:tc>
        <w:tc>
          <w:tcPr>
            <w:tcW w:w="1276"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水油质</w:t>
            </w: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化验员</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29</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龙岩</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化学分析、电化学等相关专业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　</w:t>
            </w:r>
          </w:p>
        </w:tc>
      </w:tr>
      <w:tr w:rsidTr="003B7932">
        <w:trPr>
          <w:trHeight w:val="54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29</w:t>
            </w:r>
          </w:p>
        </w:tc>
        <w:tc>
          <w:tcPr>
            <w:tcW w:w="1274"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省锅检</w:t>
            </w:r>
            <w:r>
              <w:rPr>
                <w:rFonts w:ascii="仿宋_GB2312" w:eastAsia="仿宋_GB2312" w:hAnsi="宋体" w:cs="宋体" w:hint="eastAsia"/>
                <w:color w:val="000000"/>
                <w:kern w:val="0"/>
                <w:sz w:val="24"/>
                <w:szCs w:val="24"/>
              </w:rPr>
              <w:t xml:space="preserve">院</w:t>
            </w:r>
          </w:p>
        </w:tc>
        <w:tc>
          <w:tcPr>
            <w:tcW w:w="851"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001</w:t>
            </w:r>
          </w:p>
        </w:tc>
        <w:tc>
          <w:tcPr>
            <w:tcW w:w="1276"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协检员</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41</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福州</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理学、工学大类</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大专学历</w:t>
            </w:r>
          </w:p>
        </w:tc>
      </w:tr>
      <w:tr w:rsidTr="003B7932">
        <w:trPr>
          <w:trHeight w:val="54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30</w:t>
            </w:r>
          </w:p>
        </w:tc>
        <w:tc>
          <w:tcPr>
            <w:tcW w:w="1274"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协检员</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42</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福州</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理学、工学大类</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大专学历，持中级钳工证。</w:t>
            </w:r>
          </w:p>
        </w:tc>
      </w:tr>
      <w:tr w:rsidTr="003B7932">
        <w:trPr>
          <w:trHeight w:val="72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31</w:t>
            </w:r>
          </w:p>
        </w:tc>
        <w:tc>
          <w:tcPr>
            <w:tcW w:w="1274"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省特检院</w:t>
            </w:r>
          </w:p>
        </w:tc>
        <w:tc>
          <w:tcPr>
            <w:tcW w:w="851" w:type="dxa"/>
            <w:vMerge w:val="restart"/>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001</w:t>
            </w:r>
          </w:p>
        </w:tc>
        <w:tc>
          <w:tcPr>
            <w:tcW w:w="1276"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机器人培训及管理工程师</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37</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泉州 </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机械类、电气自动化类专业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持有与岗位相关的工程师职称证，具有3年及以上相关工作经验。</w:t>
            </w:r>
          </w:p>
        </w:tc>
      </w:tr>
      <w:tr w:rsidTr="003B7932">
        <w:trPr>
          <w:trHeight w:val="1039"/>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32</w:t>
            </w:r>
          </w:p>
        </w:tc>
        <w:tc>
          <w:tcPr>
            <w:tcW w:w="1274"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机器人检测工程师</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38</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福州</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泉州</w:t>
            </w:r>
          </w:p>
        </w:tc>
        <w:tc>
          <w:tcPr>
            <w:tcW w:w="4455" w:type="dxa"/>
            <w:vMerge w:val="restart"/>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机械类（机械工程及自动化、机械电子工程、机械设计制造及其自动化、制造自动化与测控技术、机械制造及自动化、机电一体化工程、电气自动化、机电技术应用）、仪器仪表类、电子信息类、通信信息类、电气自动化类、计算机软件技术类、计算机信息管理类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有5年以上机器人检测机构检测岗位工作经历者专业不受限制。</w:t>
            </w:r>
          </w:p>
        </w:tc>
      </w:tr>
      <w:tr w:rsidTr="003B7932">
        <w:trPr>
          <w:trHeight w:val="1039"/>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33</w:t>
            </w:r>
          </w:p>
        </w:tc>
        <w:tc>
          <w:tcPr>
            <w:tcW w:w="1274"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机器人研发工程师</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39</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福州</w:t>
            </w:r>
          </w:p>
        </w:tc>
        <w:tc>
          <w:tcPr>
            <w:tcW w:w="4455"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硕士研究生学历，在校期间参与过实际项目研发经历或具有2年以上研发岗位工作经验；博士研究生优先。</w:t>
            </w:r>
          </w:p>
        </w:tc>
      </w:tr>
      <w:tr w:rsidTr="003B7932">
        <w:trPr>
          <w:trHeight w:val="54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34</w:t>
            </w:r>
          </w:p>
        </w:tc>
        <w:tc>
          <w:tcPr>
            <w:tcW w:w="1274"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基建管理</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31</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福州</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土木工程及建筑相关专业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　</w:t>
            </w:r>
          </w:p>
        </w:tc>
      </w:tr>
      <w:tr w:rsidTr="003B7932">
        <w:trPr>
          <w:trHeight w:val="54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35</w:t>
            </w:r>
          </w:p>
        </w:tc>
        <w:tc>
          <w:tcPr>
            <w:tcW w:w="1274"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档案</w:t>
            </w:r>
          </w:p>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管理员</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32</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福州</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档案管理、数学、计算机科学与技术等相关专业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持档案管理资格证书者优先。</w:t>
            </w:r>
          </w:p>
        </w:tc>
      </w:tr>
      <w:tr w:rsidTr="003B7932">
        <w:trPr>
          <w:trHeight w:val="66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36</w:t>
            </w:r>
          </w:p>
        </w:tc>
        <w:tc>
          <w:tcPr>
            <w:tcW w:w="1274"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宁德特检分院</w:t>
            </w:r>
          </w:p>
        </w:tc>
        <w:tc>
          <w:tcPr>
            <w:tcW w:w="851"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003</w:t>
            </w:r>
          </w:p>
        </w:tc>
        <w:tc>
          <w:tcPr>
            <w:tcW w:w="1276"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考</w:t>
            </w:r>
            <w:r>
              <w:rPr>
                <w:rFonts w:ascii="仿宋_GB2312" w:eastAsia="仿宋_GB2312" w:hAnsi="宋体" w:cs="宋体" w:hint="eastAsia"/>
                <w:color w:val="000000"/>
                <w:kern w:val="0"/>
                <w:sz w:val="24"/>
                <w:szCs w:val="24"/>
              </w:rPr>
              <w:t xml:space="preserve">务</w:t>
            </w:r>
            <w:r>
              <w:rPr>
                <w:rFonts w:ascii="仿宋_GB2312" w:eastAsia="仿宋_GB2312" w:hAnsi="宋体" w:cs="宋体" w:hint="eastAsia"/>
                <w:color w:val="000000"/>
                <w:kern w:val="0"/>
                <w:sz w:val="24"/>
                <w:szCs w:val="24"/>
              </w:rPr>
              <w:t xml:space="preserve">管理</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33</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宁德</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经济学、管理学大类</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具有2年以上考</w:t>
            </w:r>
            <w:r>
              <w:rPr>
                <w:rFonts w:ascii="仿宋_GB2312" w:eastAsia="仿宋_GB2312" w:hAnsi="宋体" w:cs="宋体" w:hint="eastAsia"/>
                <w:color w:val="000000"/>
                <w:kern w:val="0"/>
                <w:sz w:val="24"/>
                <w:szCs w:val="24"/>
              </w:rPr>
              <w:t xml:space="preserve">务</w:t>
            </w:r>
            <w:r>
              <w:rPr>
                <w:rFonts w:ascii="仿宋_GB2312" w:eastAsia="仿宋_GB2312" w:hAnsi="宋体" w:cs="宋体" w:hint="eastAsia"/>
                <w:color w:val="000000"/>
                <w:kern w:val="0"/>
                <w:sz w:val="24"/>
                <w:szCs w:val="24"/>
              </w:rPr>
              <w:t xml:space="preserve">或培训管理工作经验者优先。</w:t>
            </w:r>
          </w:p>
        </w:tc>
      </w:tr>
      <w:tr w:rsidTr="003B7932">
        <w:trPr>
          <w:trHeight w:val="660"/>
          <w:jc w:val="center"/>
        </w:trPr>
        <w:tc>
          <w:tcPr>
            <w:tcW w:w="457"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37</w:t>
            </w:r>
          </w:p>
        </w:tc>
        <w:tc>
          <w:tcPr>
            <w:tcW w:w="1274"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漳州特检分院</w:t>
            </w:r>
          </w:p>
        </w:tc>
        <w:tc>
          <w:tcPr>
            <w:tcW w:w="851"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006</w:t>
            </w:r>
          </w:p>
        </w:tc>
        <w:tc>
          <w:tcPr>
            <w:tcW w:w="1276"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财务人员</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34</w:t>
            </w:r>
          </w:p>
        </w:tc>
        <w:tc>
          <w:tcPr>
            <w:tcW w:w="709"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漳州</w:t>
            </w:r>
          </w:p>
        </w:tc>
        <w:tc>
          <w:tcPr>
            <w:tcW w:w="4455"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经济学、金融学、统计学、会计学等相关专业</w:t>
            </w:r>
          </w:p>
        </w:tc>
        <w:tc>
          <w:tcPr>
            <w:tcW w:w="3829" w:type="dxa"/>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　</w:t>
            </w:r>
          </w:p>
        </w:tc>
      </w:tr>
      <w:tr w:rsidTr="003B7932">
        <w:trPr>
          <w:trHeight w:val="660"/>
          <w:jc w:val="center"/>
        </w:trPr>
        <w:tc>
          <w:tcPr>
            <w:tcW w:w="457" w:type="dxa"/>
            <w:tcBorders>
              <w:bottom w:val="single" w:sz="4" w:space="0" w:color="auto"/>
            </w:tcBorders>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38</w:t>
            </w:r>
          </w:p>
        </w:tc>
        <w:tc>
          <w:tcPr>
            <w:tcW w:w="1274" w:type="dxa"/>
            <w:vMerge w:val="restart"/>
            <w:tcBorders>
              <w:bottom w:val="single" w:sz="4" w:space="0" w:color="auto"/>
            </w:tcBorders>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南平特检分院</w:t>
            </w:r>
          </w:p>
        </w:tc>
        <w:tc>
          <w:tcPr>
            <w:tcW w:w="851" w:type="dxa"/>
            <w:vMerge w:val="restart"/>
            <w:tcBorders>
              <w:bottom w:val="single" w:sz="4" w:space="0" w:color="auto"/>
            </w:tcBorders>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009</w:t>
            </w:r>
          </w:p>
        </w:tc>
        <w:tc>
          <w:tcPr>
            <w:tcW w:w="1276" w:type="dxa"/>
            <w:tcBorders>
              <w:bottom w:val="single" w:sz="4" w:space="0" w:color="auto"/>
            </w:tcBorders>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综合管理人员</w:t>
            </w:r>
          </w:p>
        </w:tc>
        <w:tc>
          <w:tcPr>
            <w:tcW w:w="850" w:type="dxa"/>
            <w:tcBorders>
              <w:bottom w:val="single" w:sz="4" w:space="0" w:color="auto"/>
            </w:tcBorders>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35</w:t>
            </w:r>
          </w:p>
        </w:tc>
        <w:tc>
          <w:tcPr>
            <w:tcW w:w="709" w:type="dxa"/>
            <w:tcBorders>
              <w:bottom w:val="single" w:sz="4" w:space="0" w:color="auto"/>
            </w:tcBorders>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2</w:t>
            </w:r>
          </w:p>
        </w:tc>
        <w:tc>
          <w:tcPr>
            <w:tcW w:w="850" w:type="dxa"/>
            <w:tcBorders>
              <w:bottom w:val="single" w:sz="4" w:space="0" w:color="auto"/>
            </w:tcBorders>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南平</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建阳</w:t>
            </w:r>
          </w:p>
        </w:tc>
        <w:tc>
          <w:tcPr>
            <w:tcW w:w="4455" w:type="dxa"/>
            <w:tcBorders>
              <w:bottom w:val="single" w:sz="4" w:space="0" w:color="auto"/>
            </w:tcBorders>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工商管理类、会计与审计类、公共管理类、计算机科学与技术类等相关专业</w:t>
            </w:r>
          </w:p>
        </w:tc>
        <w:tc>
          <w:tcPr>
            <w:tcW w:w="3829" w:type="dxa"/>
            <w:tcBorders>
              <w:bottom w:val="single" w:sz="4" w:space="0" w:color="auto"/>
            </w:tcBorders>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具有2年以上行政后勤管理相关工作经验者优先</w:t>
            </w:r>
          </w:p>
        </w:tc>
      </w:tr>
      <w:tr w:rsidTr="003B7932">
        <w:trPr>
          <w:trHeight w:val="660"/>
          <w:jc w:val="center"/>
        </w:trPr>
        <w:tc>
          <w:tcPr>
            <w:tcW w:w="457" w:type="dxa"/>
            <w:tcBorders>
              <w:bottom w:val="single" w:sz="4" w:space="0" w:color="auto"/>
            </w:tcBorders>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39</w:t>
            </w:r>
          </w:p>
        </w:tc>
        <w:tc>
          <w:tcPr>
            <w:tcW w:w="1274" w:type="dxa"/>
            <w:vMerge/>
            <w:tcBorders>
              <w:bottom w:val="single" w:sz="4" w:space="0" w:color="auto"/>
            </w:tcBorders>
            <w:vAlign w:val="center"/>
          </w:tcPr>
          <w:p>
            <w:pPr>
              <w:widowControl/>
              <w:spacing w:line="300" w:lineRule="exact"/>
              <w:jc w:val="left"/>
              <w:rPr>
                <w:rFonts w:ascii="仿宋_GB2312" w:eastAsia="仿宋_GB2312" w:hAnsi="宋体" w:cs="宋体" w:hint="eastAsia"/>
                <w:color w:val="000000"/>
                <w:kern w:val="0"/>
                <w:sz w:val="24"/>
                <w:szCs w:val="24"/>
              </w:rPr>
            </w:pPr>
          </w:p>
        </w:tc>
        <w:tc>
          <w:tcPr>
            <w:tcW w:w="851" w:type="dxa"/>
            <w:vMerge/>
            <w:tcBorders>
              <w:bottom w:val="single" w:sz="4" w:space="0" w:color="auto"/>
            </w:tcBorders>
            <w:vAlign w:val="center"/>
          </w:tcPr>
          <w:p>
            <w:pPr>
              <w:widowControl/>
              <w:spacing w:line="300" w:lineRule="exact"/>
              <w:jc w:val="left"/>
              <w:rPr>
                <w:rFonts w:ascii="仿宋_GB2312" w:eastAsia="仿宋_GB2312" w:hAnsi="宋体" w:cs="宋体" w:hint="eastAsia"/>
                <w:color w:val="000000"/>
                <w:kern w:val="0"/>
                <w:sz w:val="24"/>
                <w:szCs w:val="24"/>
              </w:rPr>
            </w:pPr>
          </w:p>
        </w:tc>
        <w:tc>
          <w:tcPr>
            <w:tcW w:w="1276" w:type="dxa"/>
            <w:tcBorders>
              <w:bottom w:val="single" w:sz="4" w:space="0" w:color="auto"/>
            </w:tcBorders>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党办（监察）室工作人员</w:t>
            </w:r>
          </w:p>
        </w:tc>
        <w:tc>
          <w:tcPr>
            <w:tcW w:w="850" w:type="dxa"/>
            <w:tcBorders>
              <w:bottom w:val="single" w:sz="4" w:space="0" w:color="auto"/>
            </w:tcBorders>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36</w:t>
            </w:r>
          </w:p>
        </w:tc>
        <w:tc>
          <w:tcPr>
            <w:tcW w:w="709" w:type="dxa"/>
            <w:tcBorders>
              <w:bottom w:val="single" w:sz="4" w:space="0" w:color="auto"/>
            </w:tcBorders>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1</w:t>
            </w:r>
          </w:p>
        </w:tc>
        <w:tc>
          <w:tcPr>
            <w:tcW w:w="850" w:type="dxa"/>
            <w:tcBorders>
              <w:bottom w:val="single" w:sz="4" w:space="0" w:color="auto"/>
            </w:tcBorders>
            <w:vAlign w:val="center"/>
          </w:tcPr>
          <w:p>
            <w:pPr>
              <w:widowControl/>
              <w:spacing w:line="300" w:lineRule="exact"/>
              <w:jc w:val="center"/>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南平</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建阳</w:t>
            </w:r>
          </w:p>
        </w:tc>
        <w:tc>
          <w:tcPr>
            <w:tcW w:w="4455" w:type="dxa"/>
            <w:tcBorders>
              <w:bottom w:val="single" w:sz="4" w:space="0" w:color="auto"/>
            </w:tcBorders>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法学类、马克思主义理论类、政治学类、中国语言文学类、新闻传播学类等相关专业</w:t>
            </w:r>
          </w:p>
        </w:tc>
        <w:tc>
          <w:tcPr>
            <w:tcW w:w="3829" w:type="dxa"/>
            <w:tcBorders>
              <w:bottom w:val="single" w:sz="4" w:space="0" w:color="auto"/>
            </w:tcBorders>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中共党员（含预备党员）且具有2年以上党建监察等相关工作经验。</w:t>
            </w:r>
          </w:p>
        </w:tc>
      </w:tr>
      <w:tr w:rsidTr="003B7932">
        <w:trPr>
          <w:trHeight w:val="2982"/>
          <w:jc w:val="center"/>
        </w:trPr>
        <w:tc>
          <w:tcPr>
            <w:tcW w:w="14551" w:type="dxa"/>
            <w:gridSpan w:val="9"/>
            <w:tcBorders>
              <w:top w:val="single" w:sz="4" w:space="0" w:color="auto"/>
              <w:left w:val="nil"/>
              <w:bottom w:val="nil"/>
              <w:right w:val="nil"/>
            </w:tcBorders>
            <w:vAlign w:val="center"/>
          </w:tcPr>
          <w:p>
            <w:pPr>
              <w:widowControl/>
              <w:spacing w:line="300" w:lineRule="exact"/>
              <w:jc w:val="left"/>
              <w:rPr>
                <w:rFonts w:ascii="仿宋_GB2312" w:eastAsia="仿宋_GB2312" w:hAnsi="宋体" w:cs="宋体" w:hint="eastAsia"/>
                <w:color w:val="000000"/>
                <w:kern w:val="0"/>
                <w:sz w:val="24"/>
                <w:szCs w:val="24"/>
              </w:rPr>
            </w:pPr>
            <w:r>
              <w:rPr>
                <w:rFonts w:ascii="仿宋_GB2312" w:eastAsia="仿宋_GB2312" w:hAnsi="宋体" w:cs="宋体" w:hint="eastAsia"/>
                <w:color w:val="000000"/>
                <w:kern w:val="0"/>
                <w:sz w:val="24"/>
                <w:szCs w:val="24"/>
              </w:rPr>
              <w:t xml:space="preserve">备注：</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   1、除特殊备注外，以上岗位均要求：35周岁以下，本科学历学士学位。</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   2、报考承压类检验员、机电类检验员、实验室化验分析员、无损检测员、水油质化验员和阀门检测员岗位的，满足以下条件可放宽岗位相应要求：</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  （1）年龄：持有与岗位相关的中级职称或无损检测三级证书的可放宽至40周岁；持有与岗位相关的高级职称可放宽至45周岁。</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  （2）专业：持有与岗位相关的中级职称或持有特种设备检验员证的或有5年以上特种设备相关工作经验的，专业可放宽为理工科专业；持有与岗位相关的高级职称或持有特种设备检验师或无损检测三级证书的不限专业。</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    3、笔试加分：硕士研究生加5分；本科及以上学历且持有与岗位相关的中级职称或5年以上特种设备相关工作经验者加8分；本科及以上学历且具有高级工程师以上职称或8年以上特种设备相关工作经验者、或持有特种设备检验员证书者加10分。符合多项加分的，加分项就高不累加；属于第2点放宽条件进入笔试人员不加分。</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   4、招聘人数。根据应聘人员情况结合我院岗位需求，最终录取人数可以进行微调，无合适人选岗位可空缺。</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 xml:space="preserve">   5、“优先”的适用条件：在综合成绩相同的情况下，根据相应岗位的“其他要求”择优录用。</w:t>
            </w:r>
          </w:p>
        </w:tc>
      </w:tr>
    </w:tbl>
    <w:p>
      <w:pPr>
        <w:rPr>
          <w:b/>
        </w:rPr>
      </w:pPr>
    </w:p>
    <w:sectPr w:rsidSect="006B5790">
      <w:pgSz w:w="16838" w:h="11906" w:orient="landscape"/>
      <w:pgMar w:top="1440" w:right="1800" w:bottom="1440" w:left="1800" w:header="851" w:footer="992" w:gutter="0"/>
      <w:cols w:num="1" w:space="425">
        <w:col w:w="13238"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00"/>
    <w:family w:val="Auto"/>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仿宋_GB2312">
    <w:panose1 w:val="02010609030101010101"/>
    <w:charset w:val="86"/>
    <w:family w:val="Auto"/>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60"/>
  <w:bordersDoNotSurroundFooter/>
  <w:bordersDoNotSurroundHeader/>
  <w:proofState w:spelling="clean" w:grammar="clean"/>
  <w:trackRevisions/>
  <w:doNotTrackMove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790"/>
    <w:pPr>
      <w:widowControl w:val="0"/>
      <w:jc w:val="both"/>
    </w:pPr>
    <w:rPr>
      <w:rFonts w:ascii="Times New Roman" w:eastAsia="宋体" w:hAnsi="Times New Roman" w:cs="Times New Roma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方乐</dc:creator>
  <cp:lastModifiedBy>方乐</cp:lastModifiedBy>
  <cp:revision>2</cp:revision>
  <dcterms:created xsi:type="dcterms:W3CDTF">2022-04-02T03:04:00Z</dcterms:created>
  <dcterms:modified xsi:type="dcterms:W3CDTF">2022-04-02T03:08:00Z</dcterms:modified>
</cp:coreProperties>
</file>

<file path=customXml/item2.xml><?xml version="1.0" encoding="utf-8"?>
<Properties xmlns:vt="http://schemas.openxmlformats.org/officeDocument/2006/docPropsVTypes" xmlns="http://schemas.openxmlformats.org/officeDocument/2006/extended-properties">
  <Template>Normal</Template>
  <TotalTime>3</TotalTime>
  <Pages>6</Pages>
  <Words>609</Words>
  <Characters>3475</Characters>
  <Application>Microsoft Office Word</Application>
  <DocSecurity>0</DocSecurity>
  <Lines>28</Lines>
  <Paragraphs>8</Paragraphs>
  <CharactersWithSpaces>4076</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方乐</dc:creator>
  <cp:lastModifiedBy>方乐</cp:lastModifiedBy>
  <cp:revision>2</cp:revision>
  <dcterms:created xsi:type="dcterms:W3CDTF">2022-04-02T03:04:00Z</dcterms:created>
  <dcterms:modified xsi:type="dcterms:W3CDTF">2022-04-02T03:08:00Z</dcterms:modified>
</cp:coreProperties>
</file>

<file path=customXml/item4.xml><?xml version="1.0" encoding="utf-8"?>
<Properties xmlns="http://schemas.openxmlformats.org/officeDocument/2006/extended-properties" xmlns:vt="http://schemas.openxmlformats.org/officeDocument/2006/docPropsVTypes">
  <Template>Normal</Template>
  <TotalTime>3</TotalTime>
  <Pages>6</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6</Pages>
  <Words>609</Words>
  <Characters>3475</Characters>
  <Application>Microsoft Office Word</Application>
  <DocSecurity>0</DocSecurity>
  <Lines>28</Lines>
  <Paragraphs>8</Paragraphs>
  <CharactersWithSpaces>4076</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方乐</dc:creator>
  <cp:lastModifiedBy>方乐</cp:lastModifiedBy>
  <cp:revision>2</cp:revision>
  <dcterms:created xsi:type="dcterms:W3CDTF">2022-04-02T03:04:00Z</dcterms:created>
  <dcterms:modified xsi:type="dcterms:W3CDTF">2022-04-02T03:08:00Z</dcterms:modified>
</cp:coreProperties>
</file>