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7FB90">
      <w:pPr>
        <w:pStyle w:val="11"/>
        <w:jc w:val="center"/>
        <w:outlineLvl w:val="0"/>
        <w:rPr>
          <w:rFonts w:hint="default" w:ascii="方正小标宋简体" w:eastAsia="方正小标宋简体"/>
          <w:spacing w:val="-20"/>
          <w:sz w:val="72"/>
          <w:szCs w:val="72"/>
        </w:rPr>
      </w:pPr>
    </w:p>
    <w:p w14:paraId="622EC89A">
      <w:pPr>
        <w:jc w:val="center"/>
        <w:rPr>
          <w:rFonts w:ascii="方正小标宋简体" w:eastAsia="方正小标宋简体"/>
          <w:sz w:val="84"/>
          <w:szCs w:val="84"/>
        </w:rPr>
      </w:pPr>
      <w:r>
        <w:rPr>
          <w:rFonts w:hint="eastAsia" w:ascii="方正小标宋简体" w:eastAsia="方正小标宋简体"/>
          <w:sz w:val="84"/>
          <w:szCs w:val="84"/>
        </w:rPr>
        <w:t>项</w:t>
      </w:r>
    </w:p>
    <w:p w14:paraId="5501138F">
      <w:pPr>
        <w:jc w:val="center"/>
        <w:rPr>
          <w:rFonts w:ascii="方正小标宋简体" w:eastAsia="方正小标宋简体"/>
          <w:sz w:val="84"/>
          <w:szCs w:val="84"/>
        </w:rPr>
      </w:pPr>
      <w:r>
        <w:rPr>
          <w:rFonts w:hint="eastAsia" w:ascii="方正小标宋简体" w:eastAsia="方正小标宋简体"/>
          <w:sz w:val="84"/>
          <w:szCs w:val="84"/>
        </w:rPr>
        <w:t>目</w:t>
      </w:r>
    </w:p>
    <w:p w14:paraId="681426B8">
      <w:pPr>
        <w:jc w:val="center"/>
        <w:rPr>
          <w:rFonts w:ascii="方正小标宋简体" w:eastAsia="方正小标宋简体"/>
          <w:sz w:val="84"/>
          <w:szCs w:val="84"/>
        </w:rPr>
      </w:pPr>
      <w:r>
        <w:rPr>
          <w:rFonts w:hint="eastAsia" w:ascii="方正小标宋简体" w:eastAsia="方正小标宋简体"/>
          <w:sz w:val="84"/>
          <w:szCs w:val="84"/>
        </w:rPr>
        <w:t>采</w:t>
      </w:r>
    </w:p>
    <w:p w14:paraId="0355AB0F">
      <w:pPr>
        <w:jc w:val="center"/>
        <w:rPr>
          <w:rFonts w:ascii="方正小标宋简体" w:eastAsia="方正小标宋简体"/>
          <w:sz w:val="84"/>
          <w:szCs w:val="84"/>
        </w:rPr>
      </w:pPr>
      <w:r>
        <w:rPr>
          <w:rFonts w:hint="eastAsia" w:ascii="方正小标宋简体" w:eastAsia="方正小标宋简体"/>
          <w:sz w:val="84"/>
          <w:szCs w:val="84"/>
        </w:rPr>
        <w:t>购</w:t>
      </w:r>
    </w:p>
    <w:p w14:paraId="376057BC">
      <w:pPr>
        <w:jc w:val="center"/>
        <w:rPr>
          <w:rFonts w:ascii="方正小标宋简体" w:eastAsia="方正小标宋简体"/>
          <w:sz w:val="84"/>
          <w:szCs w:val="84"/>
        </w:rPr>
      </w:pPr>
      <w:r>
        <w:rPr>
          <w:rFonts w:hint="eastAsia" w:ascii="方正小标宋简体" w:eastAsia="方正小标宋简体"/>
          <w:sz w:val="84"/>
          <w:szCs w:val="84"/>
        </w:rPr>
        <w:t>文</w:t>
      </w:r>
    </w:p>
    <w:p w14:paraId="4F96D3C5">
      <w:pPr>
        <w:jc w:val="center"/>
        <w:rPr>
          <w:rFonts w:ascii="方正小标宋简体" w:eastAsia="方正小标宋简体"/>
          <w:sz w:val="84"/>
          <w:szCs w:val="84"/>
        </w:rPr>
      </w:pPr>
      <w:r>
        <w:rPr>
          <w:rFonts w:hint="eastAsia" w:ascii="方正小标宋简体" w:eastAsia="方正小标宋简体"/>
          <w:sz w:val="84"/>
          <w:szCs w:val="84"/>
        </w:rPr>
        <w:t>件</w:t>
      </w:r>
    </w:p>
    <w:p w14:paraId="4DDE7DD3">
      <w:pPr>
        <w:pStyle w:val="11"/>
        <w:jc w:val="center"/>
        <w:rPr>
          <w:rFonts w:hint="default" w:ascii="方正小标宋简体" w:eastAsia="方正小标宋简体"/>
          <w:sz w:val="84"/>
          <w:szCs w:val="84"/>
        </w:rPr>
      </w:pPr>
    </w:p>
    <w:p w14:paraId="67D38896">
      <w:pPr>
        <w:widowControl/>
        <w:jc w:val="center"/>
        <w:rPr>
          <w:rFonts w:eastAsia="黑体" w:cs="黑体"/>
          <w:szCs w:val="32"/>
        </w:rPr>
      </w:pPr>
      <w:r>
        <w:rPr>
          <w:rFonts w:eastAsia="黑体" w:cs="黑体"/>
          <w:szCs w:val="32"/>
        </w:rPr>
        <w:br w:type="page"/>
      </w:r>
    </w:p>
    <w:p w14:paraId="67DE0477">
      <w:pPr>
        <w:spacing w:line="560" w:lineRule="exact"/>
        <w:jc w:val="center"/>
        <w:rPr>
          <w:rFonts w:hint="eastAsia" w:ascii="仿宋_GB2312" w:hAnsi="黑体" w:eastAsia="仿宋_GB2312" w:cs="黑体"/>
          <w:b/>
          <w:sz w:val="32"/>
          <w:szCs w:val="32"/>
        </w:rPr>
      </w:pPr>
      <w:r>
        <w:rPr>
          <w:rFonts w:hint="eastAsia" w:ascii="仿宋_GB2312" w:hAnsi="黑体" w:eastAsia="仿宋_GB2312" w:cs="黑体"/>
          <w:b/>
          <w:sz w:val="32"/>
          <w:szCs w:val="32"/>
        </w:rPr>
        <w:t>第一章 项目说明</w:t>
      </w:r>
    </w:p>
    <w:p w14:paraId="4AE0FF82">
      <w:pPr>
        <w:spacing w:line="560" w:lineRule="exact"/>
        <w:ind w:firstLine="643" w:firstLineChars="200"/>
        <w:jc w:val="center"/>
        <w:rPr>
          <w:rFonts w:hint="eastAsia" w:ascii="仿宋_GB2312" w:hAnsi="黑体" w:eastAsia="仿宋_GB2312" w:cs="黑体"/>
          <w:b/>
          <w:sz w:val="32"/>
          <w:szCs w:val="32"/>
        </w:rPr>
      </w:pPr>
    </w:p>
    <w:p w14:paraId="2418A17A">
      <w:pPr>
        <w:pStyle w:val="16"/>
        <w:numPr>
          <w:ilvl w:val="0"/>
          <w:numId w:val="1"/>
        </w:numPr>
        <w:spacing w:line="560" w:lineRule="exact"/>
        <w:ind w:firstLineChars="0"/>
        <w:rPr>
          <w:rFonts w:hint="eastAsia" w:ascii="仿宋_GB2312" w:hAnsi="楷体" w:eastAsia="仿宋_GB2312" w:cs="楷体"/>
          <w:b/>
          <w:bCs/>
          <w:sz w:val="32"/>
          <w:szCs w:val="32"/>
        </w:rPr>
      </w:pPr>
      <w:r>
        <w:rPr>
          <w:rFonts w:hint="eastAsia" w:ascii="仿宋_GB2312" w:hAnsi="楷体" w:eastAsia="仿宋_GB2312" w:cs="楷体"/>
          <w:b/>
          <w:bCs/>
          <w:sz w:val="32"/>
          <w:szCs w:val="32"/>
        </w:rPr>
        <w:t>项目名称</w:t>
      </w:r>
    </w:p>
    <w:p w14:paraId="688226F3">
      <w:pPr>
        <w:pStyle w:val="11"/>
        <w:spacing w:line="560" w:lineRule="exact"/>
        <w:ind w:firstLine="640" w:firstLineChars="200"/>
        <w:jc w:val="both"/>
        <w:rPr>
          <w:rFonts w:hint="default" w:ascii="仿宋_GB2312" w:eastAsia="仿宋_GB2312"/>
          <w:sz w:val="32"/>
          <w:szCs w:val="32"/>
        </w:rPr>
      </w:pPr>
      <w:bookmarkStart w:id="0" w:name="OLE_LINK25"/>
      <w:bookmarkStart w:id="1" w:name="OLE_LINK48"/>
      <w:bookmarkStart w:id="2" w:name="OLE_LINK3"/>
      <w:bookmarkStart w:id="3" w:name="OLE_LINK49"/>
      <w:r>
        <w:rPr>
          <w:rFonts w:ascii="仿宋_GB2312" w:eastAsia="仿宋_GB2312"/>
          <w:sz w:val="32"/>
          <w:szCs w:val="32"/>
        </w:rPr>
        <w:t>数字化应用场景创新及数据治理服务项目咨询服务项目</w:t>
      </w:r>
    </w:p>
    <w:bookmarkEnd w:id="0"/>
    <w:bookmarkEnd w:id="1"/>
    <w:bookmarkEnd w:id="2"/>
    <w:bookmarkEnd w:id="3"/>
    <w:p w14:paraId="2DF4E1B4">
      <w:pPr>
        <w:spacing w:line="560" w:lineRule="exact"/>
        <w:ind w:firstLine="643" w:firstLineChars="200"/>
        <w:rPr>
          <w:rFonts w:hint="eastAsia" w:ascii="仿宋_GB2312" w:hAnsi="楷体" w:eastAsia="仿宋_GB2312" w:cs="楷体"/>
          <w:b/>
          <w:bCs/>
          <w:sz w:val="32"/>
          <w:szCs w:val="32"/>
        </w:rPr>
      </w:pPr>
      <w:bookmarkStart w:id="4" w:name="_Toc498001358"/>
      <w:bookmarkStart w:id="5" w:name="_Toc498001259"/>
      <w:r>
        <w:rPr>
          <w:rFonts w:hint="eastAsia" w:ascii="仿宋_GB2312" w:hAnsi="楷体" w:eastAsia="仿宋_GB2312" w:cs="楷体"/>
          <w:b/>
          <w:bCs/>
          <w:sz w:val="32"/>
          <w:szCs w:val="32"/>
        </w:rPr>
        <w:t>二、资格要求</w:t>
      </w:r>
      <w:bookmarkEnd w:id="4"/>
      <w:bookmarkEnd w:id="5"/>
    </w:p>
    <w:p w14:paraId="50AAD324">
      <w:pPr>
        <w:pStyle w:val="11"/>
        <w:spacing w:line="560" w:lineRule="exact"/>
        <w:ind w:firstLine="640" w:firstLineChars="200"/>
        <w:jc w:val="both"/>
        <w:rPr>
          <w:rFonts w:hint="default" w:ascii="仿宋_GB2312" w:eastAsia="仿宋_GB2312"/>
          <w:sz w:val="32"/>
          <w:szCs w:val="32"/>
        </w:rPr>
      </w:pPr>
      <w:r>
        <w:rPr>
          <w:rFonts w:ascii="仿宋_GB2312" w:eastAsia="仿宋_GB2312"/>
          <w:sz w:val="32"/>
          <w:szCs w:val="32"/>
        </w:rPr>
        <w:t>1.法定条件</w:t>
      </w:r>
    </w:p>
    <w:p w14:paraId="11E97293">
      <w:pPr>
        <w:pStyle w:val="11"/>
        <w:spacing w:line="560" w:lineRule="exact"/>
        <w:ind w:firstLine="640" w:firstLineChars="200"/>
        <w:jc w:val="both"/>
        <w:rPr>
          <w:rFonts w:ascii="仿宋_GB2312" w:hAnsi="仿宋" w:eastAsia="仿宋_GB2312" w:cs="仿宋_GB2312"/>
          <w:sz w:val="32"/>
          <w:szCs w:val="32"/>
        </w:rPr>
      </w:pPr>
      <w:r>
        <w:rPr>
          <w:rFonts w:ascii="仿宋_GB2312" w:eastAsia="仿宋_GB2312"/>
          <w:sz w:val="32"/>
          <w:szCs w:val="32"/>
        </w:rPr>
        <w:t>符合政府采购法第二十二条规定的条件</w:t>
      </w:r>
      <w:r>
        <w:rPr>
          <w:rFonts w:ascii="仿宋_GB2312" w:hAnsi="仿宋" w:eastAsia="仿宋_GB2312" w:cs="仿宋_GB2312"/>
          <w:sz w:val="32"/>
          <w:szCs w:val="32"/>
        </w:rPr>
        <w:t>。</w:t>
      </w:r>
    </w:p>
    <w:p w14:paraId="1CC8B939">
      <w:pPr>
        <w:spacing w:line="560" w:lineRule="exact"/>
        <w:ind w:firstLine="640" w:firstLineChars="200"/>
        <w:rPr>
          <w:rFonts w:ascii="仿宋_GB2312" w:eastAsia="仿宋_GB2312"/>
          <w:sz w:val="32"/>
          <w:szCs w:val="32"/>
        </w:rPr>
      </w:pPr>
      <w:r>
        <w:rPr>
          <w:rFonts w:hint="eastAsia" w:ascii="仿宋_GB2312" w:eastAsia="仿宋_GB2312"/>
          <w:sz w:val="32"/>
          <w:szCs w:val="32"/>
        </w:rPr>
        <w:t>2.特定条件</w:t>
      </w:r>
    </w:p>
    <w:p w14:paraId="0899B4CC">
      <w:pPr>
        <w:spacing w:line="560" w:lineRule="exact"/>
        <w:ind w:firstLine="640" w:firstLineChars="200"/>
        <w:rPr>
          <w:rFonts w:ascii="仿宋_GB2312" w:eastAsia="仿宋_GB2312"/>
          <w:sz w:val="32"/>
          <w:szCs w:val="32"/>
        </w:rPr>
      </w:pPr>
      <w:r>
        <w:rPr>
          <w:rFonts w:hint="eastAsia" w:ascii="仿宋_GB2312" w:eastAsia="仿宋_GB2312"/>
          <w:sz w:val="32"/>
          <w:szCs w:val="32"/>
        </w:rPr>
        <w:t>本项目属于专门面向中小企业采购，投标人应为中型或小型或微型企业。</w:t>
      </w:r>
    </w:p>
    <w:p w14:paraId="36F9858E">
      <w:pPr>
        <w:spacing w:line="560" w:lineRule="exact"/>
        <w:ind w:firstLine="640" w:firstLineChars="200"/>
        <w:rPr>
          <w:rFonts w:ascii="仿宋_GB2312" w:eastAsia="仿宋_GB2312"/>
          <w:sz w:val="32"/>
          <w:szCs w:val="32"/>
        </w:rPr>
      </w:pPr>
      <w:r>
        <w:rPr>
          <w:rFonts w:hint="eastAsia" w:ascii="仿宋_GB2312" w:eastAsia="仿宋_GB2312"/>
          <w:sz w:val="32"/>
          <w:szCs w:val="32"/>
        </w:rPr>
        <w:t>（1）投标人须提供《中小企业声明函》（工程、服务类），并声明投标人为中型或小型或微型企业。本采购标的对应的中小企业划分标准所属行业为软件和信息技术服务业。若投标人提供的《中小企业声明函》中填写的所属行业与此不一致，投标无效。投标人应认真对照《工业和信息化部、国家统计局、国家发展和改革委员会、财政部关于印发中小企业划型标准规定的通知》（工信部联企业〔2011〕300号）规定的划分标准，准确划分企业类型。</w:t>
      </w:r>
    </w:p>
    <w:p w14:paraId="7432EBE9">
      <w:pPr>
        <w:spacing w:line="560" w:lineRule="exact"/>
        <w:ind w:firstLine="640" w:firstLineChars="200"/>
        <w:rPr>
          <w:rFonts w:hint="eastAsia" w:ascii="仿宋_GB2312" w:hAnsi="楷体" w:eastAsia="仿宋_GB2312" w:cs="楷体"/>
          <w:b/>
          <w:bCs/>
          <w:sz w:val="32"/>
          <w:szCs w:val="32"/>
        </w:rPr>
      </w:pPr>
      <w:r>
        <w:rPr>
          <w:rFonts w:hint="eastAsia" w:ascii="仿宋_GB2312" w:eastAsia="仿宋_GB2312"/>
          <w:sz w:val="32"/>
          <w:szCs w:val="32"/>
        </w:rPr>
        <w:t>（2）监狱企业、残疾人福利性单位视同小型、微型企业。</w:t>
      </w:r>
    </w:p>
    <w:p w14:paraId="256D85AB">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3.本项目不接受下列供应商：</w:t>
      </w:r>
    </w:p>
    <w:p w14:paraId="100FAE7A">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（1）联合体形式的供应商。</w:t>
      </w:r>
    </w:p>
    <w:p w14:paraId="715293E7">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（2）供应商被“信用中国”网站（www.creditchina.gov.cn）、“中国政府采购网”(www.ccgp.gov.cn)列入失信被执行人、重大税收违法案件当事人名单、政府采购严重违法失信行为记录名单。</w:t>
      </w:r>
    </w:p>
    <w:p w14:paraId="7CF84E91">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（3）供应商存在其他失信情况的。</w:t>
      </w:r>
    </w:p>
    <w:p w14:paraId="32AB6225">
      <w:pPr>
        <w:spacing w:line="560" w:lineRule="exact"/>
        <w:ind w:firstLine="643" w:firstLineChars="200"/>
        <w:rPr>
          <w:rFonts w:hint="eastAsia" w:ascii="仿宋_GB2312" w:hAnsi="楷体" w:eastAsia="仿宋_GB2312" w:cs="楷体"/>
          <w:b/>
          <w:bCs/>
          <w:sz w:val="32"/>
          <w:szCs w:val="32"/>
        </w:rPr>
      </w:pPr>
      <w:bookmarkStart w:id="6" w:name="_Toc498001359"/>
      <w:bookmarkStart w:id="7" w:name="_Toc498001260"/>
      <w:r>
        <w:rPr>
          <w:rFonts w:hint="eastAsia" w:ascii="仿宋_GB2312" w:hAnsi="楷体" w:eastAsia="仿宋_GB2312" w:cs="楷体"/>
          <w:b/>
          <w:bCs/>
          <w:sz w:val="32"/>
          <w:szCs w:val="32"/>
        </w:rPr>
        <w:t>三、投标须知</w:t>
      </w:r>
      <w:bookmarkEnd w:id="6"/>
      <w:bookmarkEnd w:id="7"/>
    </w:p>
    <w:p w14:paraId="4088284C">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1.投标人填列价格以人民币为单位，须包括完成本项目所涉及的一切费用。</w:t>
      </w:r>
    </w:p>
    <w:p w14:paraId="7E39474C">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w:t>
      </w:r>
      <w:bookmarkStart w:id="8" w:name="_Toc498001360"/>
      <w:bookmarkStart w:id="9" w:name="_Toc498001261"/>
      <w:r>
        <w:rPr>
          <w:rFonts w:hint="eastAsia" w:ascii="仿宋_GB2312" w:hAnsi="仿宋" w:eastAsia="仿宋_GB2312" w:cs="仿宋_GB2312"/>
          <w:sz w:val="32"/>
          <w:szCs w:val="32"/>
        </w:rPr>
        <w:t>本项目最高限价</w:t>
      </w:r>
      <w:r>
        <w:rPr>
          <w:rFonts w:hint="eastAsia" w:ascii="仿宋_GB2312" w:hAnsi="仿宋" w:eastAsia="仿宋_GB2312" w:cs="仿宋_GB2312"/>
          <w:sz w:val="32"/>
          <w:szCs w:val="32"/>
          <w:u w:val="single"/>
        </w:rPr>
        <w:t xml:space="preserve"> 5.8</w:t>
      </w:r>
      <w:r>
        <w:rPr>
          <w:rFonts w:hint="eastAsia" w:ascii="仿宋_GB2312" w:hAnsi="仿宋" w:eastAsia="仿宋_GB2312" w:cs="仿宋_GB2312"/>
          <w:sz w:val="32"/>
          <w:szCs w:val="32"/>
        </w:rPr>
        <w:t>万元。</w:t>
      </w:r>
    </w:p>
    <w:p w14:paraId="0A2EE949">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3.本项目按最低评标价法评定。</w:t>
      </w:r>
    </w:p>
    <w:p w14:paraId="772FADF8">
      <w:pPr>
        <w:spacing w:line="560" w:lineRule="exact"/>
        <w:ind w:firstLine="643" w:firstLineChars="200"/>
        <w:rPr>
          <w:rFonts w:hint="eastAsia" w:ascii="仿宋_GB2312" w:hAnsi="仿宋_GB2312" w:eastAsia="仿宋_GB2312" w:cs="仿宋_GB2312"/>
          <w:sz w:val="32"/>
          <w:szCs w:val="32"/>
        </w:rPr>
      </w:pPr>
      <w:r>
        <w:rPr>
          <w:rFonts w:hint="eastAsia" w:ascii="仿宋_GB2312" w:hAnsi="楷体" w:eastAsia="仿宋_GB2312" w:cs="楷体"/>
          <w:b/>
          <w:bCs/>
          <w:sz w:val="32"/>
          <w:szCs w:val="32"/>
        </w:rPr>
        <w:t>四、投标</w:t>
      </w:r>
      <w:bookmarkEnd w:id="8"/>
      <w:bookmarkEnd w:id="9"/>
      <w:r>
        <w:rPr>
          <w:rFonts w:hint="eastAsia" w:ascii="仿宋_GB2312" w:hAnsi="楷体" w:eastAsia="仿宋_GB2312" w:cs="楷体"/>
          <w:b/>
          <w:bCs/>
          <w:sz w:val="32"/>
          <w:szCs w:val="32"/>
        </w:rPr>
        <w:t>要求</w:t>
      </w:r>
    </w:p>
    <w:p w14:paraId="7397A54E">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供应商应仔细阅读本项目说明及要求的所有内容，按照要求提交响应文件。响应文件应对本项目的要求作出实质性响应，并对所提供的证明或佐证材料真实性负责，提供虚假材料谋取成交的其报价无效。响应文件应当包括但不限于以下内容：</w:t>
      </w:r>
    </w:p>
    <w:p w14:paraId="049C98EC">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1.商务文件：</w:t>
      </w:r>
    </w:p>
    <w:p w14:paraId="4675F984">
      <w:pPr>
        <w:spacing w:line="5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1）报价单。</w:t>
      </w:r>
    </w:p>
    <w:p w14:paraId="48C5CA9D">
      <w:pPr>
        <w:spacing w:line="5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（2）单位授权书</w:t>
      </w:r>
      <w:r>
        <w:rPr>
          <w:rFonts w:hint="eastAsia" w:ascii="仿宋_GB2312" w:hAnsi="仿宋" w:eastAsia="仿宋_GB2312" w:cs="仿宋_GB2312"/>
          <w:sz w:val="32"/>
          <w:szCs w:val="32"/>
        </w:rPr>
        <w:tab/>
      </w:r>
      <w:r>
        <w:rPr>
          <w:rFonts w:hint="eastAsia" w:ascii="仿宋_GB2312" w:hAnsi="仿宋" w:eastAsia="仿宋_GB2312" w:cs="仿宋_GB2312"/>
          <w:sz w:val="32"/>
          <w:szCs w:val="32"/>
        </w:rPr>
        <w:t>。</w:t>
      </w:r>
    </w:p>
    <w:p w14:paraId="146AA96C">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①投标人（自然人除外）：若投标人代表为单位授权的委托代理人，应提供本授权书；若投标人代表为单位负责人，应在此项下提交其身份证正反面复印件，可不提供本授权书。</w:t>
      </w:r>
    </w:p>
    <w:p w14:paraId="51E94C02">
      <w:pPr>
        <w:spacing w:line="5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②投标人为自然人的，可不提供本授权书。</w:t>
      </w:r>
    </w:p>
    <w:p w14:paraId="3117D1CC">
      <w:pPr>
        <w:spacing w:line="5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（3）营业执照等证明文件。</w:t>
      </w:r>
    </w:p>
    <w:p w14:paraId="29AB38BF">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D00E32F">
      <w:pPr>
        <w:spacing w:line="5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（4）提供财务状况报告(财务报告、或资信证明）。</w:t>
      </w:r>
    </w:p>
    <w:p w14:paraId="2974ACDA">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投标人提供的财务报告复印件（成立年限按照投标截止时间推算）应符合下列规定：</w:t>
      </w:r>
    </w:p>
    <w:p w14:paraId="4AC75D52">
      <w:pPr>
        <w:spacing w:line="5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a.成立年限满1年及以上的投标人，提供经审计的上一年度的年度财务报告。 </w:t>
      </w:r>
    </w:p>
    <w:p w14:paraId="29297463">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b.成立年限满半年但不足1年的投标人，提供该半年度中任一季度的季度财务报告或该半年度的半年度财务报告。</w:t>
      </w:r>
    </w:p>
    <w:p w14:paraId="106AD345">
      <w:pPr>
        <w:spacing w:line="5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c.无法按照以上a、b项规定提供财务报告复印件的投标人（包括但不限于：成立年限满1年及以上的投标人、成立年限满半年但不足1年的投标人、成立年限不足半年的投标人），应选择提供资信证明复印件。</w:t>
      </w:r>
    </w:p>
    <w:p w14:paraId="28F2E913">
      <w:pPr>
        <w:spacing w:line="5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（5）依法缴纳税收证明材料。</w:t>
      </w:r>
    </w:p>
    <w:p w14:paraId="6519D115">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投标人提供的税收缴纳凭据复印件应符合下列规定：</w:t>
      </w:r>
    </w:p>
    <w:p w14:paraId="3E52BFA3">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a.投标截止时间前（不含投标截止时间的当月）已依法缴纳税收的投标人，提供投标截止时间前六个月（不含投标截止时间的当月）中任一月份的税收缴纳凭据复印件。</w:t>
      </w:r>
    </w:p>
    <w:p w14:paraId="55AE8F5A">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b.投标截止时间的当月成立的投标人，视同满足本项资格条件要求。</w:t>
      </w:r>
    </w:p>
    <w:p w14:paraId="13314ABA">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c.若为依法免税范围的投标人，提供依法免税证明材料的，视同满足本项资格条件要求。</w:t>
      </w:r>
    </w:p>
    <w:p w14:paraId="70BCC3C3">
      <w:pPr>
        <w:spacing w:line="5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（6）依法缴纳社会保障资金证明材料。</w:t>
      </w:r>
    </w:p>
    <w:p w14:paraId="55B87D9D">
      <w:pPr>
        <w:spacing w:line="5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投标人提供的社会保障资金缴纳凭据复印件应符合下列规定： </w:t>
      </w:r>
    </w:p>
    <w:p w14:paraId="094E8CFE">
      <w:pPr>
        <w:spacing w:line="5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a.投标截止时间前（不含投标截止时间的当月）已依法缴纳社会保障资金的投标人，提供投标截止时间前六个月（不含投标截止时间的当月）中任一月份的社会保障资金缴纳凭据复印件。 </w:t>
      </w:r>
    </w:p>
    <w:p w14:paraId="085D7A68">
      <w:pPr>
        <w:spacing w:line="5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b.投标截止时间的当月成立的投标人，视同满足本项资格条件要求。 </w:t>
      </w:r>
    </w:p>
    <w:p w14:paraId="7E1E9675">
      <w:pPr>
        <w:spacing w:line="5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c.若为依法不需要缴纳或暂缓缴纳社会保障资金的投标人，提供依法不需要缴纳或暂缓缴纳社会保障资金证明材料的，视同满足本项资格条件要求。</w:t>
      </w:r>
    </w:p>
    <w:p w14:paraId="306D17D6">
      <w:pPr>
        <w:spacing w:line="5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（7）具备履行合同所必需设备和专业技术能力的声明函。</w:t>
      </w:r>
    </w:p>
    <w:p w14:paraId="1D329DC7">
      <w:pPr>
        <w:spacing w:line="5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（8）参加采购活动前三年内在经营活动中没有重大违法记录的声明。</w:t>
      </w:r>
    </w:p>
    <w:p w14:paraId="569974EC">
      <w:pPr>
        <w:spacing w:line="5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BD2F805">
      <w:pPr>
        <w:spacing w:line="5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（9）信用记录查询结果。</w:t>
      </w:r>
    </w:p>
    <w:p w14:paraId="2DD142DB">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①信用记录查询的截止时点：信用记录查询的截止时点为本项目投标截止当日。 </w:t>
      </w:r>
    </w:p>
    <w:p w14:paraId="521E86F6">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②信用记录查询渠道：信用中国（www.creditchina.gov.cn）、中国政府采购网（www.ccgp.gov.cn）。</w:t>
      </w:r>
    </w:p>
    <w:p w14:paraId="0A632DFF">
      <w:pPr>
        <w:spacing w:line="5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（10）中小企业声明函。</w:t>
      </w:r>
    </w:p>
    <w:p w14:paraId="43D97D84">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①投标人为监狱企业的，可不填写本声明函，根据其提供的由省级以上监狱管理局、戒毒管理局（含新疆生产建设兵团）出具的属于监狱企业的证明文件进行认定，监狱企业视同小型、微型企业。 </w:t>
      </w:r>
    </w:p>
    <w:p w14:paraId="566BDBE4">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②投标人为残疾人福利性单位的，可不填写本声明函，根据其提供的《残疾人福利性单位声明函》进行认定，残疾人福利性单位视同小型、微型企业。</w:t>
      </w:r>
    </w:p>
    <w:p w14:paraId="0A18F301">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2.技术文件：</w:t>
      </w:r>
    </w:p>
    <w:p w14:paraId="57868FA4">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（1）提交项目整体服务方案和项目实施计划，对本采购文件“第二章 项目内容和要求”进行回应。</w:t>
      </w:r>
    </w:p>
    <w:p w14:paraId="12199940">
      <w:pPr>
        <w:spacing w:line="560" w:lineRule="exact"/>
        <w:ind w:firstLine="640" w:firstLineChars="200"/>
        <w:rPr>
          <w:rFonts w:hint="eastAsia" w:ascii="仿宋_GB2312" w:hAnsi="仿宋" w:eastAsia="仿宋_GB2312" w:cs="微软雅黑"/>
          <w:sz w:val="32"/>
          <w:szCs w:val="32"/>
        </w:rPr>
      </w:pPr>
      <w:r>
        <w:rPr>
          <w:rFonts w:hint="eastAsia" w:ascii="仿宋_GB2312" w:hAnsi="仿宋" w:eastAsia="仿宋_GB2312" w:cs="微软雅黑"/>
          <w:sz w:val="32"/>
          <w:szCs w:val="32"/>
        </w:rPr>
        <w:t>（2）供应商认为应提交的其他文件。</w:t>
      </w:r>
    </w:p>
    <w:p w14:paraId="411ADEA0">
      <w:pPr>
        <w:spacing w:line="514" w:lineRule="exact"/>
        <w:ind w:firstLine="640" w:firstLineChars="200"/>
        <w:rPr>
          <w:rFonts w:hint="eastAsia" w:ascii="仿宋_GB2312" w:hAnsi="仿宋_GB2312" w:eastAsia="仿宋_GB2312" w:cs="仿宋_GB2312"/>
          <w:sz w:val="32"/>
          <w:szCs w:val="32"/>
        </w:rPr>
        <w:sectPr>
          <w:footerReference r:id="rId3" w:type="default"/>
          <w:pgSz w:w="11906" w:h="16838"/>
          <w:pgMar w:top="1985" w:right="1418" w:bottom="1418" w:left="1418" w:header="850" w:footer="850" w:gutter="0"/>
          <w:cols w:space="720" w:num="1"/>
          <w:titlePg/>
          <w:docGrid w:linePitch="435" w:charSpace="0"/>
        </w:sectPr>
      </w:pPr>
    </w:p>
    <w:p w14:paraId="3C27A216">
      <w:pPr>
        <w:spacing w:line="514" w:lineRule="exact"/>
        <w:jc w:val="center"/>
        <w:rPr>
          <w:rFonts w:ascii="仿宋_GB2312" w:eastAsia="仿宋_GB2312"/>
          <w:b/>
          <w:sz w:val="32"/>
          <w:szCs w:val="32"/>
        </w:rPr>
      </w:pPr>
      <w:bookmarkStart w:id="10" w:name="_Toc498001362"/>
      <w:bookmarkStart w:id="11" w:name="_Toc498001263"/>
      <w:r>
        <w:rPr>
          <w:rFonts w:hint="eastAsia" w:ascii="仿宋_GB2312" w:eastAsia="仿宋_GB2312" w:cs="黑体"/>
          <w:b/>
          <w:sz w:val="32"/>
          <w:szCs w:val="32"/>
        </w:rPr>
        <w:t>第二章 项目内容和要求</w:t>
      </w:r>
      <w:bookmarkEnd w:id="10"/>
      <w:bookmarkEnd w:id="11"/>
      <w:bookmarkStart w:id="12" w:name="_Toc498001364"/>
      <w:bookmarkStart w:id="13" w:name="_Toc498001265"/>
      <w:bookmarkStart w:id="14" w:name="_Toc363110617"/>
      <w:bookmarkStart w:id="15" w:name="_Toc351982587"/>
      <w:bookmarkStart w:id="16" w:name="_Toc362425411"/>
    </w:p>
    <w:bookmarkEnd w:id="12"/>
    <w:bookmarkEnd w:id="13"/>
    <w:bookmarkEnd w:id="14"/>
    <w:bookmarkEnd w:id="15"/>
    <w:bookmarkEnd w:id="16"/>
    <w:p w14:paraId="2E05974E">
      <w:pPr>
        <w:spacing w:line="360" w:lineRule="auto"/>
        <w:ind w:firstLine="643" w:firstLineChars="200"/>
        <w:rPr>
          <w:rFonts w:hint="eastAsia" w:ascii="仿宋_GB2312" w:hAnsi="宋体" w:eastAsia="仿宋_GB2312"/>
          <w:b/>
          <w:sz w:val="32"/>
          <w:szCs w:val="32"/>
        </w:rPr>
      </w:pPr>
    </w:p>
    <w:p w14:paraId="7D290F55">
      <w:pPr>
        <w:spacing w:line="360" w:lineRule="auto"/>
        <w:ind w:firstLine="643" w:firstLineChars="200"/>
        <w:outlineLvl w:val="0"/>
        <w:rPr>
          <w:rFonts w:hint="eastAsia" w:ascii="仿宋_GB2312" w:hAnsi="宋体" w:eastAsia="仿宋_GB2312"/>
          <w:b/>
          <w:sz w:val="32"/>
          <w:szCs w:val="32"/>
        </w:rPr>
      </w:pPr>
      <w:r>
        <w:rPr>
          <w:rFonts w:hint="eastAsia" w:ascii="仿宋_GB2312" w:hAnsi="宋体" w:eastAsia="仿宋_GB2312"/>
          <w:b/>
          <w:sz w:val="32"/>
          <w:szCs w:val="32"/>
        </w:rPr>
        <w:t>一、项目概况</w:t>
      </w:r>
    </w:p>
    <w:p w14:paraId="5E31BF1B">
      <w:pPr>
        <w:spacing w:line="360" w:lineRule="auto"/>
        <w:ind w:firstLine="640" w:firstLineChars="200"/>
        <w:rPr>
          <w:rFonts w:hint="eastAsia" w:ascii="仿宋_GB2312" w:hAnsi="宋体" w:eastAsia="仿宋_GB2312"/>
          <w:sz w:val="32"/>
          <w:szCs w:val="32"/>
        </w:rPr>
      </w:pPr>
      <w:bookmarkStart w:id="17" w:name="OLE_LINK50"/>
      <w:bookmarkStart w:id="18" w:name="OLE_LINK15"/>
      <w:bookmarkStart w:id="19" w:name="OLE_LINK19"/>
      <w:bookmarkStart w:id="20" w:name="OLE_LINK13"/>
      <w:bookmarkStart w:id="21" w:name="OLE_LINK12"/>
      <w:bookmarkStart w:id="22" w:name="OLE_LINK20"/>
      <w:bookmarkStart w:id="23" w:name="OLE_LINK24"/>
      <w:bookmarkStart w:id="24" w:name="OLE_LINK14"/>
      <w:r>
        <w:rPr>
          <w:rFonts w:hint="eastAsia" w:ascii="仿宋_GB2312" w:hAnsi="宋体" w:eastAsia="仿宋_GB2312"/>
          <w:sz w:val="32"/>
          <w:szCs w:val="32"/>
        </w:rPr>
        <w:t>为保障</w:t>
      </w:r>
      <w:bookmarkStart w:id="25" w:name="OLE_LINK4"/>
      <w:bookmarkStart w:id="26" w:name="OLE_LINK6"/>
      <w:bookmarkStart w:id="27" w:name="OLE_LINK5"/>
      <w:r>
        <w:rPr>
          <w:rFonts w:hint="eastAsia" w:ascii="仿宋_GB2312" w:hAnsi="宋体" w:eastAsia="仿宋_GB2312"/>
          <w:sz w:val="32"/>
          <w:szCs w:val="32"/>
        </w:rPr>
        <w:t>数字化应用场景创新及数据治理服务项目</w:t>
      </w:r>
      <w:bookmarkEnd w:id="25"/>
      <w:bookmarkEnd w:id="26"/>
      <w:bookmarkEnd w:id="27"/>
      <w:r>
        <w:rPr>
          <w:rFonts w:hint="eastAsia" w:ascii="仿宋_GB2312" w:hAnsi="宋体" w:eastAsia="仿宋_GB2312"/>
          <w:sz w:val="32"/>
          <w:szCs w:val="32"/>
        </w:rPr>
        <w:t>有序高效推进</w:t>
      </w:r>
      <w:bookmarkEnd w:id="17"/>
      <w:r>
        <w:rPr>
          <w:rFonts w:hint="eastAsia" w:ascii="仿宋_GB2312" w:hAnsi="宋体" w:eastAsia="仿宋_GB2312"/>
          <w:sz w:val="32"/>
          <w:szCs w:val="32"/>
        </w:rPr>
        <w:t>，</w:t>
      </w:r>
      <w:r>
        <w:rPr>
          <w:rFonts w:ascii="仿宋_GB2312" w:hAnsi="宋体" w:eastAsia="仿宋_GB2312"/>
          <w:sz w:val="32"/>
          <w:szCs w:val="32"/>
        </w:rPr>
        <w:t>本项目通过系统性开展需求</w:t>
      </w:r>
      <w:r>
        <w:rPr>
          <w:rFonts w:hint="eastAsia" w:ascii="仿宋_GB2312" w:hAnsi="宋体" w:eastAsia="仿宋_GB2312"/>
          <w:sz w:val="32"/>
          <w:szCs w:val="32"/>
        </w:rPr>
        <w:t>调查，形成精准的需求成果，为</w:t>
      </w:r>
      <w:r>
        <w:rPr>
          <w:rFonts w:ascii="仿宋_GB2312" w:hAnsi="宋体" w:eastAsia="仿宋_GB2312"/>
          <w:sz w:val="32"/>
          <w:szCs w:val="32"/>
        </w:rPr>
        <w:t>后续</w:t>
      </w:r>
      <w:r>
        <w:rPr>
          <w:rFonts w:hint="eastAsia" w:ascii="仿宋_GB2312" w:hAnsi="宋体" w:eastAsia="仿宋_GB2312"/>
          <w:sz w:val="32"/>
          <w:szCs w:val="32"/>
        </w:rPr>
        <w:t>数字化应用场景创新及数据治理服务项目</w:t>
      </w:r>
      <w:r>
        <w:rPr>
          <w:rFonts w:ascii="仿宋_GB2312" w:hAnsi="宋体" w:eastAsia="仿宋_GB2312"/>
          <w:sz w:val="32"/>
          <w:szCs w:val="32"/>
        </w:rPr>
        <w:t>实施提供科学、精准的决策支撑</w:t>
      </w:r>
      <w:bookmarkEnd w:id="18"/>
      <w:bookmarkEnd w:id="19"/>
      <w:r>
        <w:rPr>
          <w:rFonts w:ascii="仿宋_GB2312" w:hAnsi="宋体" w:eastAsia="仿宋_GB2312"/>
          <w:sz w:val="32"/>
          <w:szCs w:val="32"/>
        </w:rPr>
        <w:t>。</w:t>
      </w:r>
    </w:p>
    <w:bookmarkEnd w:id="20"/>
    <w:bookmarkEnd w:id="21"/>
    <w:bookmarkEnd w:id="22"/>
    <w:bookmarkEnd w:id="23"/>
    <w:bookmarkEnd w:id="24"/>
    <w:p w14:paraId="7017BCAE">
      <w:pPr>
        <w:spacing w:line="360" w:lineRule="auto"/>
        <w:ind w:firstLine="643" w:firstLineChars="200"/>
        <w:outlineLvl w:val="0"/>
        <w:rPr>
          <w:rFonts w:hint="eastAsia" w:ascii="仿宋_GB2312" w:hAnsi="宋体" w:eastAsia="仿宋_GB2312"/>
          <w:b/>
          <w:sz w:val="32"/>
          <w:szCs w:val="32"/>
        </w:rPr>
      </w:pPr>
      <w:r>
        <w:rPr>
          <w:rFonts w:hint="eastAsia" w:ascii="仿宋_GB2312" w:hAnsi="宋体" w:eastAsia="仿宋_GB2312"/>
          <w:b/>
          <w:sz w:val="32"/>
          <w:szCs w:val="32"/>
        </w:rPr>
        <w:t>二、服务内容和要求</w:t>
      </w:r>
    </w:p>
    <w:p w14:paraId="620B51BC">
      <w:pPr>
        <w:spacing w:line="360" w:lineRule="auto"/>
        <w:ind w:firstLine="643" w:firstLineChars="200"/>
        <w:outlineLvl w:val="1"/>
        <w:rPr>
          <w:rFonts w:hint="eastAsia" w:ascii="仿宋_GB2312" w:hAnsi="宋体" w:eastAsia="仿宋_GB2312"/>
          <w:b/>
          <w:sz w:val="32"/>
          <w:szCs w:val="32"/>
        </w:rPr>
      </w:pPr>
      <w:r>
        <w:rPr>
          <w:rFonts w:hint="eastAsia" w:ascii="仿宋_GB2312" w:hAnsi="宋体" w:eastAsia="仿宋_GB2312"/>
          <w:b/>
          <w:sz w:val="32"/>
          <w:szCs w:val="32"/>
        </w:rPr>
        <w:t>（一）服务内容</w:t>
      </w:r>
    </w:p>
    <w:p w14:paraId="7D23BA1E">
      <w:pPr>
        <w:spacing w:line="560" w:lineRule="exact"/>
        <w:ind w:firstLine="640" w:firstLineChars="200"/>
        <w:rPr>
          <w:rFonts w:hint="eastAsia" w:ascii="仿宋_GB2312" w:hAnsi="仿宋_GB2312" w:eastAsia="仿宋_GB2312"/>
          <w:sz w:val="32"/>
          <w:szCs w:val="32"/>
        </w:rPr>
      </w:pPr>
      <w:bookmarkStart w:id="28" w:name="OLE_LINK1"/>
      <w:bookmarkStart w:id="29" w:name="OLE_LINK2"/>
      <w:r>
        <w:rPr>
          <w:rFonts w:hint="eastAsia" w:ascii="仿宋_GB2312" w:hAnsi="仿宋_GB2312" w:eastAsia="仿宋_GB2312"/>
          <w:sz w:val="32"/>
          <w:szCs w:val="32"/>
        </w:rPr>
        <w:t>1.开展</w:t>
      </w:r>
      <w:r>
        <w:rPr>
          <w:rFonts w:hint="eastAsia" w:ascii="仿宋_GB2312" w:hAnsi="宋体" w:eastAsia="仿宋_GB2312"/>
          <w:sz w:val="32"/>
          <w:szCs w:val="32"/>
        </w:rPr>
        <w:t>数字化应用场景创新及数据治理服务项目</w:t>
      </w:r>
      <w:r>
        <w:rPr>
          <w:rFonts w:hint="eastAsia" w:ascii="仿宋_GB2312" w:hAnsi="仿宋_GB2312" w:eastAsia="仿宋_GB2312"/>
          <w:sz w:val="32"/>
          <w:szCs w:val="32"/>
        </w:rPr>
        <w:t>的需求调查，形成项目《需求服务方案》，方案需细化项目服务内容、最终成果、投资概算等内容，作为采购人编制项目招标文件的依据；按照《政府采购需求管理办法》规定，</w:t>
      </w:r>
      <w:r>
        <w:rPr>
          <w:rFonts w:ascii="仿宋_GB2312" w:hAnsi="仿宋_GB2312" w:eastAsia="仿宋_GB2312"/>
          <w:sz w:val="32"/>
          <w:szCs w:val="32"/>
        </w:rPr>
        <w:t>编制</w:t>
      </w:r>
      <w:r>
        <w:rPr>
          <w:rFonts w:hint="eastAsia" w:ascii="仿宋_GB2312" w:hAnsi="宋体" w:eastAsia="仿宋_GB2312"/>
          <w:sz w:val="32"/>
          <w:szCs w:val="32"/>
        </w:rPr>
        <w:t>数字化应用场景创新及数据治理服务项目</w:t>
      </w:r>
      <w:r>
        <w:rPr>
          <w:rFonts w:ascii="仿宋_GB2312" w:hAnsi="仿宋_GB2312" w:eastAsia="仿宋_GB2312"/>
          <w:sz w:val="32"/>
          <w:szCs w:val="32"/>
        </w:rPr>
        <w:t>的</w:t>
      </w:r>
      <w:r>
        <w:rPr>
          <w:rFonts w:hint="eastAsia" w:ascii="仿宋_GB2312" w:hAnsi="仿宋_GB2312" w:eastAsia="仿宋_GB2312"/>
          <w:sz w:val="32"/>
          <w:szCs w:val="32"/>
        </w:rPr>
        <w:t>《政府采购项目</w:t>
      </w:r>
      <w:r>
        <w:rPr>
          <w:rFonts w:ascii="仿宋_GB2312" w:hAnsi="仿宋_GB2312" w:eastAsia="仿宋_GB2312"/>
          <w:sz w:val="32"/>
          <w:szCs w:val="32"/>
        </w:rPr>
        <w:t>采购需求</w:t>
      </w:r>
      <w:r>
        <w:rPr>
          <w:rFonts w:hint="eastAsia" w:ascii="仿宋_GB2312" w:hAnsi="仿宋_GB2312" w:eastAsia="仿宋_GB2312"/>
          <w:sz w:val="32"/>
          <w:szCs w:val="32"/>
        </w:rPr>
        <w:t>》</w:t>
      </w:r>
      <w:r>
        <w:rPr>
          <w:rFonts w:ascii="仿宋_GB2312" w:hAnsi="仿宋_GB2312" w:eastAsia="仿宋_GB2312"/>
          <w:sz w:val="32"/>
          <w:szCs w:val="32"/>
        </w:rPr>
        <w:t>和</w:t>
      </w:r>
      <w:r>
        <w:rPr>
          <w:rFonts w:hint="eastAsia" w:ascii="仿宋_GB2312" w:hAnsi="仿宋_GB2312" w:eastAsia="仿宋_GB2312"/>
          <w:sz w:val="32"/>
          <w:szCs w:val="32"/>
        </w:rPr>
        <w:t>《政府采购项目</w:t>
      </w:r>
      <w:r>
        <w:rPr>
          <w:rFonts w:ascii="仿宋_GB2312" w:hAnsi="仿宋_GB2312" w:eastAsia="仿宋_GB2312"/>
          <w:sz w:val="32"/>
          <w:szCs w:val="32"/>
        </w:rPr>
        <w:t>采购实施计划</w:t>
      </w:r>
      <w:r>
        <w:rPr>
          <w:rFonts w:hint="eastAsia" w:ascii="仿宋_GB2312" w:hAnsi="仿宋_GB2312" w:eastAsia="仿宋_GB2312"/>
          <w:sz w:val="32"/>
          <w:szCs w:val="32"/>
        </w:rPr>
        <w:t>》。</w:t>
      </w:r>
    </w:p>
    <w:p w14:paraId="36863044">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w:t>
      </w:r>
      <w:bookmarkEnd w:id="28"/>
      <w:bookmarkEnd w:id="29"/>
      <w:r>
        <w:rPr>
          <w:rFonts w:hint="eastAsia" w:ascii="仿宋_GB2312" w:hAnsi="仿宋_GB2312" w:eastAsia="仿宋_GB2312"/>
          <w:sz w:val="32"/>
          <w:szCs w:val="32"/>
        </w:rPr>
        <w:t>按照《政府采购需求管理办法》规定的审查标准和流程，组织开展项目采购需求和采购实施计划的审查工作，及时提供必要的说明和补充材料，协助采购人完成审查，确保采购需求和采购实施计划符合规定要求。</w:t>
      </w:r>
    </w:p>
    <w:p w14:paraId="20BB2CA7">
      <w:pPr>
        <w:spacing w:line="360" w:lineRule="auto"/>
        <w:ind w:firstLine="643" w:firstLineChars="200"/>
        <w:outlineLvl w:val="1"/>
        <w:rPr>
          <w:rFonts w:hint="eastAsia" w:ascii="仿宋_GB2312" w:hAnsi="宋体" w:eastAsia="仿宋_GB2312"/>
          <w:b/>
          <w:sz w:val="32"/>
          <w:szCs w:val="32"/>
        </w:rPr>
      </w:pPr>
      <w:r>
        <w:rPr>
          <w:rFonts w:hint="eastAsia" w:ascii="仿宋_GB2312" w:hAnsi="宋体" w:eastAsia="仿宋_GB2312"/>
          <w:b/>
          <w:sz w:val="32"/>
          <w:szCs w:val="32"/>
        </w:rPr>
        <w:t>（二）服务要求</w:t>
      </w:r>
    </w:p>
    <w:p w14:paraId="622B8956">
      <w:pPr>
        <w:spacing w:line="360" w:lineRule="auto"/>
        <w:ind w:firstLine="643" w:firstLineChars="200"/>
        <w:outlineLvl w:val="2"/>
        <w:rPr>
          <w:rFonts w:hint="eastAsia" w:ascii="仿宋_GB2312" w:hAnsi="宋体" w:eastAsia="仿宋_GB2312"/>
          <w:b/>
          <w:sz w:val="32"/>
          <w:szCs w:val="32"/>
        </w:rPr>
      </w:pPr>
      <w:r>
        <w:rPr>
          <w:rFonts w:hint="eastAsia" w:ascii="仿宋_GB2312" w:hAnsi="宋体" w:eastAsia="仿宋_GB2312"/>
          <w:b/>
          <w:sz w:val="32"/>
          <w:szCs w:val="32"/>
        </w:rPr>
        <w:t>1.服务期</w:t>
      </w:r>
    </w:p>
    <w:p w14:paraId="6508D447">
      <w:pPr>
        <w:spacing w:line="360" w:lineRule="auto"/>
        <w:ind w:firstLine="640" w:firstLineChars="200"/>
        <w:rPr>
          <w:rFonts w:hint="eastAsia" w:ascii="仿宋_GB2312" w:hAnsi="宋体" w:eastAsia="仿宋_GB2312" w:cs="宋体"/>
          <w:bCs/>
          <w:kern w:val="0"/>
          <w:sz w:val="32"/>
          <w:szCs w:val="32"/>
          <w:shd w:val="clear" w:color="auto" w:fill="FFFFFF"/>
        </w:rPr>
      </w:pPr>
      <w:r>
        <w:rPr>
          <w:rFonts w:hint="eastAsia" w:ascii="仿宋_GB2312" w:hAnsi="宋体" w:eastAsia="仿宋_GB2312" w:cs="宋体"/>
          <w:bCs/>
          <w:kern w:val="0"/>
          <w:sz w:val="32"/>
          <w:szCs w:val="32"/>
          <w:shd w:val="clear" w:color="auto" w:fill="FFFFFF"/>
        </w:rPr>
        <w:t>自合同签订之日起30日。</w:t>
      </w:r>
    </w:p>
    <w:p w14:paraId="4CE09B9B">
      <w:pPr>
        <w:spacing w:line="360" w:lineRule="auto"/>
        <w:ind w:firstLine="643" w:firstLineChars="200"/>
        <w:outlineLvl w:val="2"/>
        <w:rPr>
          <w:rFonts w:hint="eastAsia" w:ascii="仿宋_GB2312" w:hAnsi="宋体" w:eastAsia="仿宋_GB2312"/>
          <w:b/>
          <w:sz w:val="32"/>
          <w:szCs w:val="32"/>
        </w:rPr>
      </w:pPr>
      <w:r>
        <w:rPr>
          <w:rFonts w:hint="eastAsia" w:ascii="仿宋_GB2312" w:hAnsi="宋体" w:eastAsia="仿宋_GB2312"/>
          <w:b/>
          <w:sz w:val="32"/>
          <w:szCs w:val="32"/>
        </w:rPr>
        <w:t>2.供应商要求</w:t>
      </w:r>
    </w:p>
    <w:p w14:paraId="5577718D">
      <w:pPr>
        <w:spacing w:line="360" w:lineRule="auto"/>
        <w:ind w:firstLine="640" w:firstLineChars="200"/>
        <w:rPr>
          <w:rFonts w:hint="eastAsia" w:ascii="仿宋_GB2312" w:hAnsi="宋体" w:eastAsia="仿宋_GB2312" w:cs="宋体"/>
          <w:bCs/>
          <w:kern w:val="0"/>
          <w:sz w:val="32"/>
          <w:szCs w:val="32"/>
          <w:shd w:val="clear" w:color="auto" w:fill="FFFFFF"/>
        </w:rPr>
      </w:pPr>
      <w:r>
        <w:rPr>
          <w:rFonts w:hint="eastAsia" w:ascii="仿宋_GB2312" w:hAnsi="宋体" w:eastAsia="仿宋_GB2312" w:cs="宋体"/>
          <w:bCs/>
          <w:kern w:val="0"/>
          <w:sz w:val="32"/>
          <w:szCs w:val="32"/>
          <w:shd w:val="clear" w:color="auto" w:fill="FFFFFF"/>
        </w:rPr>
        <w:t>（1）供应商应具备电子、信息工程（含通信、广电、信息化）专业的工程咨询资质，</w:t>
      </w:r>
      <w:r>
        <w:rPr>
          <w:rFonts w:hint="eastAsia" w:ascii="仿宋_GB2312" w:hAnsi="仿宋_GB2312" w:eastAsia="仿宋_GB2312"/>
          <w:sz w:val="32"/>
          <w:szCs w:val="32"/>
        </w:rPr>
        <w:t>需通过全国投资项目在线审批监管平台备案（须提供备案截图及网站链接地址）</w:t>
      </w:r>
      <w:r>
        <w:rPr>
          <w:rFonts w:hint="eastAsia" w:ascii="仿宋_GB2312" w:hAnsi="宋体" w:eastAsia="仿宋_GB2312" w:cs="宋体"/>
          <w:bCs/>
          <w:kern w:val="0"/>
          <w:sz w:val="32"/>
          <w:szCs w:val="32"/>
          <w:shd w:val="clear" w:color="auto" w:fill="FFFFFF"/>
        </w:rPr>
        <w:t>。</w:t>
      </w:r>
    </w:p>
    <w:p w14:paraId="763B64E1">
      <w:pPr>
        <w:spacing w:line="360" w:lineRule="auto"/>
        <w:ind w:firstLine="640" w:firstLineChars="200"/>
        <w:rPr>
          <w:rFonts w:hint="eastAsia" w:ascii="仿宋_GB2312" w:hAnsi="宋体" w:eastAsia="仿宋_GB2312" w:cs="宋体"/>
          <w:bCs/>
          <w:kern w:val="0"/>
          <w:sz w:val="32"/>
          <w:szCs w:val="32"/>
          <w:shd w:val="clear" w:color="auto" w:fill="FFFFFF"/>
        </w:rPr>
      </w:pPr>
      <w:r>
        <w:rPr>
          <w:rFonts w:hint="eastAsia" w:ascii="仿宋_GB2312" w:hAnsi="宋体" w:eastAsia="仿宋_GB2312" w:cs="宋体"/>
          <w:bCs/>
          <w:kern w:val="0"/>
          <w:sz w:val="32"/>
          <w:szCs w:val="32"/>
          <w:shd w:val="clear" w:color="auto" w:fill="FFFFFF"/>
        </w:rPr>
        <w:t>（2）</w:t>
      </w:r>
      <w:bookmarkStart w:id="30" w:name="OLE_LINK11"/>
      <w:bookmarkStart w:id="31" w:name="OLE_LINK23"/>
      <w:r>
        <w:rPr>
          <w:rFonts w:hint="eastAsia" w:ascii="仿宋_GB2312" w:hAnsi="宋体" w:eastAsia="仿宋_GB2312" w:cs="宋体"/>
          <w:bCs/>
          <w:kern w:val="0"/>
          <w:sz w:val="32"/>
          <w:szCs w:val="32"/>
          <w:shd w:val="clear" w:color="auto" w:fill="FFFFFF"/>
        </w:rPr>
        <w:t>供应商</w:t>
      </w:r>
      <w:bookmarkEnd w:id="30"/>
      <w:bookmarkEnd w:id="31"/>
      <w:r>
        <w:rPr>
          <w:rFonts w:hint="eastAsia" w:ascii="仿宋_GB2312" w:hAnsi="宋体" w:eastAsia="仿宋_GB2312" w:cs="宋体"/>
          <w:bCs/>
          <w:kern w:val="0"/>
          <w:sz w:val="32"/>
          <w:szCs w:val="32"/>
          <w:shd w:val="clear" w:color="auto" w:fill="FFFFFF"/>
        </w:rPr>
        <w:t>应具有同类项目方案编制经验（中标后须提供合同复印件）。</w:t>
      </w:r>
    </w:p>
    <w:p w14:paraId="5BD1C70A">
      <w:pPr>
        <w:adjustRightInd w:val="0"/>
        <w:spacing w:line="560" w:lineRule="exact"/>
        <w:ind w:firstLine="640" w:firstLineChars="200"/>
        <w:rPr>
          <w:rFonts w:hint="eastAsia" w:ascii="仿宋_GB2312" w:hAnsi="仿宋_GB2312" w:eastAsia="仿宋_GB2312"/>
          <w:sz w:val="32"/>
          <w:szCs w:val="32"/>
        </w:rPr>
      </w:pPr>
      <w:r>
        <w:rPr>
          <w:rFonts w:hint="eastAsia" w:ascii="仿宋_GB2312" w:hAnsi="宋体" w:eastAsia="仿宋_GB2312" w:cs="宋体"/>
          <w:bCs/>
          <w:kern w:val="0"/>
          <w:sz w:val="32"/>
          <w:szCs w:val="32"/>
          <w:shd w:val="clear" w:color="auto" w:fill="FFFFFF"/>
        </w:rPr>
        <w:t>（3）供应商</w:t>
      </w:r>
      <w:r>
        <w:rPr>
          <w:rFonts w:hint="eastAsia" w:ascii="仿宋_GB2312" w:hAnsi="仿宋_GB2312" w:eastAsia="仿宋_GB2312"/>
          <w:sz w:val="32"/>
          <w:szCs w:val="32"/>
        </w:rPr>
        <w:t>需对方案编制经验证明材料、设立的服务团队情况提供承诺函（格式自拟），未出具承诺函的将作为报价无效处理。中标后，中标单位需提供上述编制经验的合同复印件、承诺的服务团队相关证书证明材料，响应截止日期前六个月任意一个月（不含响应文件递交截止当月）中标单位为其缴纳社保缴纳的证明（或</w:t>
      </w:r>
      <w:r>
        <w:rPr>
          <w:rFonts w:ascii="仿宋_GB2312" w:hAnsi="仿宋_GB2312" w:eastAsia="仿宋_GB2312"/>
          <w:sz w:val="32"/>
          <w:szCs w:val="32"/>
        </w:rPr>
        <w:t>社会劳动保险管理中心</w:t>
      </w:r>
      <w:r>
        <w:rPr>
          <w:rFonts w:hint="eastAsia" w:ascii="仿宋_GB2312" w:hAnsi="仿宋_GB2312" w:eastAsia="仿宋_GB2312"/>
          <w:sz w:val="32"/>
          <w:szCs w:val="32"/>
        </w:rPr>
        <w:t>开</w:t>
      </w:r>
      <w:r>
        <w:rPr>
          <w:rFonts w:ascii="仿宋_GB2312" w:hAnsi="仿宋_GB2312" w:eastAsia="仿宋_GB2312"/>
          <w:sz w:val="32"/>
          <w:szCs w:val="32"/>
        </w:rPr>
        <w:t>具的带有电子印章的员工养老保险缴费明细表</w:t>
      </w:r>
      <w:r>
        <w:rPr>
          <w:rFonts w:hint="eastAsia" w:ascii="仿宋_GB2312" w:hAnsi="仿宋_GB2312" w:eastAsia="仿宋_GB2312"/>
          <w:sz w:val="32"/>
          <w:szCs w:val="32"/>
        </w:rPr>
        <w:t>）。未能按照上述要求履行承诺的，采购单位有权取消其中标资格，</w:t>
      </w:r>
      <w:r>
        <w:rPr>
          <w:rFonts w:hint="eastAsia" w:ascii="仿宋_GB2312" w:hAnsi="仿宋_GB2312" w:eastAsia="仿宋_GB2312" w:cs="仿宋_GB2312"/>
          <w:snapToGrid w:val="0"/>
          <w:kern w:val="0"/>
          <w:sz w:val="32"/>
          <w:szCs w:val="32"/>
        </w:rPr>
        <w:t>并上报采购主管部门</w:t>
      </w:r>
      <w:r>
        <w:rPr>
          <w:rFonts w:hint="eastAsia" w:ascii="仿宋_GB2312" w:hAnsi="仿宋_GB2312" w:eastAsia="仿宋_GB2312"/>
          <w:sz w:val="32"/>
          <w:szCs w:val="32"/>
        </w:rPr>
        <w:t>。</w:t>
      </w:r>
      <w:bookmarkStart w:id="45" w:name="_GoBack"/>
      <w:bookmarkEnd w:id="45"/>
    </w:p>
    <w:p w14:paraId="7F74C93B">
      <w:pPr>
        <w:spacing w:line="360" w:lineRule="auto"/>
        <w:ind w:firstLine="643" w:firstLineChars="200"/>
        <w:rPr>
          <w:rFonts w:hint="eastAsia" w:ascii="仿宋_GB2312" w:hAnsi="宋体" w:eastAsia="仿宋_GB2312"/>
          <w:b/>
          <w:sz w:val="32"/>
          <w:szCs w:val="32"/>
        </w:rPr>
      </w:pPr>
      <w:r>
        <w:rPr>
          <w:rFonts w:hint="eastAsia" w:ascii="仿宋_GB2312" w:hAnsi="宋体" w:eastAsia="仿宋_GB2312"/>
          <w:b/>
          <w:sz w:val="32"/>
          <w:szCs w:val="32"/>
        </w:rPr>
        <w:t>3.人员要求</w:t>
      </w:r>
    </w:p>
    <w:p w14:paraId="5C137654">
      <w:pPr>
        <w:spacing w:line="360" w:lineRule="auto"/>
        <w:ind w:firstLine="640" w:firstLineChars="200"/>
        <w:rPr>
          <w:rFonts w:hint="eastAsia" w:ascii="仿宋_GB2312" w:hAnsi="宋体" w:eastAsia="仿宋_GB2312" w:cs="宋体"/>
          <w:bCs/>
          <w:kern w:val="0"/>
          <w:sz w:val="32"/>
          <w:szCs w:val="32"/>
          <w:shd w:val="clear" w:color="auto" w:fill="FFFFFF"/>
        </w:rPr>
      </w:pPr>
      <w:bookmarkStart w:id="32" w:name="OLE_LINK16"/>
      <w:bookmarkStart w:id="33" w:name="OLE_LINK17"/>
      <w:r>
        <w:rPr>
          <w:rFonts w:hint="eastAsia" w:ascii="仿宋_GB2312" w:hAnsi="宋体" w:eastAsia="仿宋_GB2312" w:cs="宋体"/>
          <w:bCs/>
          <w:kern w:val="0"/>
          <w:sz w:val="32"/>
          <w:szCs w:val="32"/>
          <w:shd w:val="clear" w:color="auto" w:fill="FFFFFF"/>
        </w:rPr>
        <w:t>（1）</w:t>
      </w:r>
      <w:bookmarkStart w:id="34" w:name="OLE_LINK41"/>
      <w:bookmarkStart w:id="35" w:name="OLE_LINK42"/>
      <w:r>
        <w:rPr>
          <w:rFonts w:hint="eastAsia" w:ascii="仿宋_GB2312" w:hAnsi="宋体" w:eastAsia="仿宋_GB2312" w:cs="宋体"/>
          <w:bCs/>
          <w:kern w:val="0"/>
          <w:sz w:val="32"/>
          <w:szCs w:val="32"/>
          <w:shd w:val="clear" w:color="auto" w:fill="FFFFFF"/>
        </w:rPr>
        <w:t>供应商</w:t>
      </w:r>
      <w:bookmarkEnd w:id="34"/>
      <w:bookmarkEnd w:id="35"/>
      <w:r>
        <w:rPr>
          <w:rFonts w:hint="eastAsia" w:ascii="仿宋_GB2312" w:hAnsi="宋体" w:eastAsia="仿宋_GB2312" w:cs="宋体"/>
          <w:bCs/>
          <w:kern w:val="0"/>
          <w:sz w:val="32"/>
          <w:szCs w:val="32"/>
          <w:shd w:val="clear" w:color="auto" w:fill="FFFFFF"/>
        </w:rPr>
        <w:t>应组建不少于3人的服务团队，包括但不限于项目负责人1名、技术负责人1名、技术人员1名，其中项目负责人应具备电子、信息工程(含通信、广电、信息化)专业的咨询工程师（投资）登记证书、造价工程师执业资格证书，技术负责人应具备计算机技术与软件专业技术资格证书</w:t>
      </w:r>
      <w:r>
        <w:rPr>
          <w:rFonts w:hint="eastAsia" w:ascii="仿宋_GB2312" w:hAnsi="宋体" w:eastAsia="仿宋_GB2312" w:cs="宋体"/>
          <w:bCs/>
          <w:kern w:val="0"/>
          <w:sz w:val="32"/>
          <w:szCs w:val="32"/>
          <w:shd w:val="clear" w:color="auto" w:fill="FFFFFF"/>
          <w:lang w:val="en-US" w:eastAsia="zh-CN"/>
        </w:rPr>
        <w:t>(</w:t>
      </w:r>
      <w:r>
        <w:rPr>
          <w:rFonts w:hint="eastAsia" w:ascii="仿宋_GB2312" w:hAnsi="宋体" w:eastAsia="仿宋_GB2312" w:cs="宋体"/>
          <w:bCs/>
          <w:kern w:val="0"/>
          <w:sz w:val="32"/>
          <w:szCs w:val="32"/>
          <w:shd w:val="clear" w:color="auto" w:fill="FFFFFF"/>
        </w:rPr>
        <w:t>网络工程师</w:t>
      </w:r>
      <w:r>
        <w:rPr>
          <w:rFonts w:hint="eastAsia" w:ascii="仿宋_GB2312" w:hAnsi="宋体" w:eastAsia="仿宋_GB2312" w:cs="宋体"/>
          <w:bCs/>
          <w:kern w:val="0"/>
          <w:sz w:val="32"/>
          <w:szCs w:val="32"/>
          <w:shd w:val="clear" w:color="auto" w:fill="FFFFFF"/>
          <w:lang w:val="en-US" w:eastAsia="zh-CN"/>
        </w:rPr>
        <w:t>)</w:t>
      </w:r>
      <w:r>
        <w:rPr>
          <w:rFonts w:hint="eastAsia" w:ascii="仿宋_GB2312" w:hAnsi="宋体" w:eastAsia="仿宋_GB2312" w:cs="宋体"/>
          <w:bCs/>
          <w:kern w:val="0"/>
          <w:sz w:val="32"/>
          <w:szCs w:val="32"/>
          <w:shd w:val="clear" w:color="auto" w:fill="FFFFFF"/>
        </w:rPr>
        <w:t>、IT服务项目经理证书、高级软件设计师证书，技术人员应同时具备计算机技术与软件专业技术资格证书</w:t>
      </w:r>
      <w:r>
        <w:rPr>
          <w:rFonts w:hint="eastAsia" w:ascii="仿宋_GB2312" w:hAnsi="宋体" w:eastAsia="仿宋_GB2312" w:cs="宋体"/>
          <w:bCs/>
          <w:kern w:val="0"/>
          <w:sz w:val="32"/>
          <w:szCs w:val="32"/>
          <w:shd w:val="clear" w:color="auto" w:fill="FFFFFF"/>
          <w:lang w:val="en-US" w:eastAsia="zh-CN"/>
        </w:rPr>
        <w:t>(</w:t>
      </w:r>
      <w:r>
        <w:rPr>
          <w:rFonts w:hint="eastAsia" w:ascii="仿宋_GB2312" w:hAnsi="宋体" w:eastAsia="仿宋_GB2312" w:cs="宋体"/>
          <w:bCs/>
          <w:kern w:val="0"/>
          <w:sz w:val="32"/>
          <w:szCs w:val="32"/>
          <w:shd w:val="clear" w:color="auto" w:fill="FFFFFF"/>
        </w:rPr>
        <w:t>信息系统项目管理师</w:t>
      </w:r>
      <w:r>
        <w:rPr>
          <w:rFonts w:hint="eastAsia" w:ascii="仿宋_GB2312" w:hAnsi="宋体" w:eastAsia="仿宋_GB2312" w:cs="宋体"/>
          <w:bCs/>
          <w:kern w:val="0"/>
          <w:sz w:val="32"/>
          <w:szCs w:val="32"/>
          <w:shd w:val="clear" w:color="auto" w:fill="FFFFFF"/>
          <w:lang w:val="en-US" w:eastAsia="zh-CN"/>
        </w:rPr>
        <w:t>)</w:t>
      </w:r>
      <w:r>
        <w:rPr>
          <w:rFonts w:hint="eastAsia" w:ascii="仿宋_GB2312" w:hAnsi="宋体" w:eastAsia="仿宋_GB2312" w:cs="宋体"/>
          <w:bCs/>
          <w:kern w:val="0"/>
          <w:sz w:val="32"/>
          <w:szCs w:val="32"/>
          <w:shd w:val="clear" w:color="auto" w:fill="FFFFFF"/>
        </w:rPr>
        <w:t>、高级数据库管理工程师证书。</w:t>
      </w:r>
      <w:bookmarkEnd w:id="32"/>
      <w:bookmarkEnd w:id="33"/>
      <w:bookmarkStart w:id="36" w:name="OLE_LINK21"/>
      <w:bookmarkStart w:id="37" w:name="OLE_LINK22"/>
      <w:bookmarkStart w:id="38" w:name="OLE_LINK39"/>
      <w:bookmarkStart w:id="39" w:name="OLE_LINK38"/>
    </w:p>
    <w:p w14:paraId="213623B2">
      <w:pPr>
        <w:spacing w:line="360" w:lineRule="auto"/>
        <w:ind w:firstLine="640" w:firstLineChars="200"/>
        <w:rPr>
          <w:rFonts w:hint="eastAsia" w:ascii="仿宋_GB2312" w:hAnsi="宋体" w:eastAsia="仿宋_GB2312" w:cs="宋体"/>
          <w:bCs/>
          <w:kern w:val="0"/>
          <w:sz w:val="32"/>
          <w:szCs w:val="32"/>
          <w:shd w:val="clear" w:color="auto" w:fill="FFFFFF"/>
        </w:rPr>
      </w:pPr>
      <w:r>
        <w:rPr>
          <w:rFonts w:hint="eastAsia" w:ascii="仿宋_GB2312" w:hAnsi="仿宋_GB2312" w:eastAsia="仿宋_GB2312"/>
          <w:sz w:val="32"/>
          <w:szCs w:val="32"/>
        </w:rPr>
        <w:t>注：以上所需的人员证书应由行政部门或其相应直属机构颁发。</w:t>
      </w:r>
    </w:p>
    <w:p w14:paraId="6B0F711E">
      <w:pPr>
        <w:spacing w:line="360" w:lineRule="auto"/>
        <w:ind w:firstLine="640" w:firstLineChars="200"/>
        <w:rPr>
          <w:rFonts w:hint="eastAsia" w:ascii="仿宋_GB2312" w:hAnsi="宋体" w:eastAsia="仿宋_GB2312" w:cs="宋体"/>
          <w:bCs/>
          <w:kern w:val="0"/>
          <w:sz w:val="32"/>
          <w:szCs w:val="32"/>
          <w:shd w:val="clear" w:color="auto" w:fill="FFFFFF"/>
        </w:rPr>
      </w:pPr>
      <w:r>
        <w:rPr>
          <w:rFonts w:hint="eastAsia" w:ascii="仿宋_GB2312" w:hAnsi="宋体" w:eastAsia="仿宋_GB2312" w:cs="宋体"/>
          <w:bCs/>
          <w:kern w:val="0"/>
          <w:sz w:val="32"/>
          <w:szCs w:val="32"/>
          <w:shd w:val="clear" w:color="auto" w:fill="FFFFFF"/>
        </w:rPr>
        <w:t>（2）服务团队人员须为供应商的正式工作人员，且具备至少1年的咨询工作经验</w:t>
      </w:r>
      <w:bookmarkEnd w:id="36"/>
      <w:bookmarkEnd w:id="37"/>
      <w:r>
        <w:rPr>
          <w:rFonts w:hint="eastAsia" w:ascii="仿宋_GB2312" w:hAnsi="宋体" w:eastAsia="仿宋_GB2312" w:cs="宋体"/>
          <w:bCs/>
          <w:kern w:val="0"/>
          <w:sz w:val="32"/>
          <w:szCs w:val="32"/>
          <w:shd w:val="clear" w:color="auto" w:fill="FFFFFF"/>
        </w:rPr>
        <w:t>。服务团队人员须坚定不移守护政治安全，廉洁从业，要有良好的沟通能力和保密意识。服务期内原则上不允许更换服务团队人员。确因客观原因需要调整人员的，应配备同资质人员，并取得采购人书面同意，签订离职离岗（退场）承诺书后方可调整。</w:t>
      </w:r>
      <w:bookmarkEnd w:id="38"/>
      <w:bookmarkEnd w:id="39"/>
    </w:p>
    <w:p w14:paraId="0E0C7B58">
      <w:pPr>
        <w:spacing w:line="360" w:lineRule="auto"/>
        <w:ind w:firstLine="643" w:firstLineChars="200"/>
        <w:outlineLvl w:val="2"/>
        <w:rPr>
          <w:rFonts w:hint="eastAsia" w:ascii="仿宋_GB2312" w:hAnsi="宋体" w:eastAsia="仿宋_GB2312"/>
          <w:b/>
          <w:sz w:val="32"/>
          <w:szCs w:val="32"/>
        </w:rPr>
      </w:pPr>
      <w:r>
        <w:rPr>
          <w:rFonts w:hint="eastAsia" w:ascii="仿宋_GB2312" w:hAnsi="宋体" w:eastAsia="仿宋_GB2312"/>
          <w:b/>
          <w:sz w:val="32"/>
          <w:szCs w:val="32"/>
        </w:rPr>
        <w:t>4.安全与保密要求</w:t>
      </w:r>
    </w:p>
    <w:p w14:paraId="28405E47">
      <w:pPr>
        <w:spacing w:line="360" w:lineRule="auto"/>
        <w:ind w:firstLine="640" w:firstLineChars="200"/>
        <w:rPr>
          <w:rFonts w:hint="eastAsia" w:ascii="仿宋_GB2312" w:hAnsi="宋体" w:eastAsia="仿宋_GB2312"/>
          <w:sz w:val="32"/>
          <w:szCs w:val="32"/>
        </w:rPr>
      </w:pPr>
      <w:bookmarkStart w:id="40" w:name="OLE_LINK47"/>
      <w:bookmarkStart w:id="41" w:name="OLE_LINK44"/>
      <w:bookmarkStart w:id="42" w:name="OLE_LINK43"/>
      <w:r>
        <w:rPr>
          <w:rFonts w:hint="eastAsia" w:ascii="仿宋_GB2312" w:hAnsi="宋体" w:eastAsia="仿宋_GB2312" w:cs="宋体"/>
          <w:bCs/>
          <w:kern w:val="0"/>
          <w:sz w:val="32"/>
          <w:szCs w:val="32"/>
          <w:shd w:val="clear" w:color="auto" w:fill="FFFFFF"/>
        </w:rPr>
        <w:t>供应商</w:t>
      </w:r>
      <w:bookmarkEnd w:id="40"/>
      <w:bookmarkEnd w:id="41"/>
      <w:bookmarkEnd w:id="42"/>
      <w:r>
        <w:rPr>
          <w:rFonts w:hint="eastAsia" w:ascii="仿宋_GB2312" w:hAnsi="宋体" w:eastAsia="仿宋_GB2312"/>
          <w:sz w:val="32"/>
          <w:szCs w:val="32"/>
        </w:rPr>
        <w:t>必须服从采购人对安全管理规定和要求，严格保密采购人的相关信息，包括但不仅限于本项目服务内容及因本项目而接触到的采购人的各类技术类信息、管理类信息、知识产权类信息及其他不宜外泄的信息等，在合同履行期间，未经采购人书面同意，</w:t>
      </w:r>
      <w:r>
        <w:rPr>
          <w:rFonts w:hint="eastAsia" w:ascii="仿宋_GB2312" w:hAnsi="宋体" w:eastAsia="仿宋_GB2312" w:cs="宋体"/>
          <w:bCs/>
          <w:kern w:val="0"/>
          <w:sz w:val="32"/>
          <w:szCs w:val="32"/>
          <w:shd w:val="clear" w:color="auto" w:fill="FFFFFF"/>
        </w:rPr>
        <w:t>供应商</w:t>
      </w:r>
      <w:r>
        <w:rPr>
          <w:rFonts w:hint="eastAsia" w:ascii="仿宋_GB2312" w:hAnsi="宋体" w:eastAsia="仿宋_GB2312"/>
          <w:sz w:val="32"/>
          <w:szCs w:val="32"/>
        </w:rPr>
        <w:t>不得留存、拷贝、使用、传递，不得用于其他任何项目及用途，不以任何方式泄露、传播及对外公布。否则由此引起的一切后果由</w:t>
      </w:r>
      <w:r>
        <w:rPr>
          <w:rFonts w:hint="eastAsia" w:ascii="仿宋_GB2312" w:hAnsi="宋体" w:eastAsia="仿宋_GB2312" w:cs="宋体"/>
          <w:bCs/>
          <w:kern w:val="0"/>
          <w:sz w:val="32"/>
          <w:szCs w:val="32"/>
          <w:shd w:val="clear" w:color="auto" w:fill="FFFFFF"/>
        </w:rPr>
        <w:t>供应商</w:t>
      </w:r>
      <w:r>
        <w:rPr>
          <w:rFonts w:hint="eastAsia" w:ascii="仿宋_GB2312" w:hAnsi="宋体" w:eastAsia="仿宋_GB2312"/>
          <w:sz w:val="32"/>
          <w:szCs w:val="32"/>
        </w:rPr>
        <w:t>承担。</w:t>
      </w:r>
    </w:p>
    <w:p w14:paraId="08BBFBC7">
      <w:pPr>
        <w:spacing w:line="360" w:lineRule="auto"/>
        <w:ind w:firstLine="643" w:firstLineChars="200"/>
        <w:outlineLvl w:val="0"/>
        <w:rPr>
          <w:rFonts w:hint="eastAsia" w:ascii="仿宋_GB2312" w:hAnsi="宋体" w:eastAsia="仿宋_GB2312"/>
          <w:b/>
          <w:sz w:val="32"/>
          <w:szCs w:val="32"/>
        </w:rPr>
      </w:pPr>
      <w:r>
        <w:rPr>
          <w:rFonts w:hint="eastAsia" w:ascii="仿宋_GB2312" w:hAnsi="宋体" w:eastAsia="仿宋_GB2312"/>
          <w:b/>
          <w:sz w:val="32"/>
          <w:szCs w:val="32"/>
        </w:rPr>
        <w:t>三、商务要求</w:t>
      </w:r>
    </w:p>
    <w:p w14:paraId="07CEBA31">
      <w:pPr>
        <w:widowControl/>
        <w:spacing w:line="276" w:lineRule="auto"/>
        <w:ind w:left="420" w:left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1、交付地点：福建省福州市鼓楼区华林路147号</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2、交付时间：自合同签订之日起30日</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3、交付条件：按招标文件和合同要求提供合格服务，验收合格交付采购人。</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4、是否收取履约保证金：否</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5、是否邀请投标人参与验收：否</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6、验收方式</w:t>
      </w:r>
    </w:p>
    <w:tbl>
      <w:tblPr>
        <w:tblStyle w:val="7"/>
        <w:tblW w:w="5000" w:type="pct"/>
        <w:tblInd w:w="-8"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664"/>
        <w:gridCol w:w="6658"/>
      </w:tblGrid>
      <w:tr w14:paraId="37B2074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D8D2CFC">
            <w:pPr>
              <w:widowControl/>
              <w:spacing w:line="276" w:lineRule="auto"/>
              <w:jc w:val="center"/>
              <w:rPr>
                <w:rFonts w:hint="eastAsia" w:ascii="宋体" w:hAnsi="宋体" w:cs="宋体"/>
                <w:kern w:val="0"/>
                <w:sz w:val="24"/>
              </w:rPr>
            </w:pPr>
            <w:r>
              <w:rPr>
                <w:rFonts w:ascii="宋体" w:hAnsi="宋体" w:cs="宋体"/>
                <w:kern w:val="0"/>
                <w:sz w:val="24"/>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37762CA">
            <w:pPr>
              <w:widowControl/>
              <w:spacing w:line="276" w:lineRule="auto"/>
              <w:jc w:val="center"/>
              <w:rPr>
                <w:rFonts w:hint="eastAsia" w:ascii="宋体" w:hAnsi="宋体" w:cs="宋体"/>
                <w:kern w:val="0"/>
                <w:sz w:val="24"/>
              </w:rPr>
            </w:pPr>
            <w:r>
              <w:rPr>
                <w:rFonts w:ascii="宋体" w:hAnsi="宋体" w:cs="宋体"/>
                <w:kern w:val="0"/>
                <w:sz w:val="24"/>
              </w:rPr>
              <w:t>验收说明</w:t>
            </w:r>
          </w:p>
        </w:tc>
      </w:tr>
      <w:tr w14:paraId="050FEDE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3DC9B24">
            <w:pPr>
              <w:widowControl/>
              <w:spacing w:line="276" w:lineRule="auto"/>
              <w:jc w:val="center"/>
              <w:rPr>
                <w:rFonts w:hint="eastAsia" w:ascii="宋体" w:hAnsi="宋体" w:cs="宋体"/>
                <w:kern w:val="0"/>
                <w:sz w:val="24"/>
              </w:rPr>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F225FF6">
            <w:pPr>
              <w:widowControl/>
              <w:spacing w:line="276" w:lineRule="auto"/>
              <w:jc w:val="center"/>
              <w:rPr>
                <w:rFonts w:hint="eastAsia" w:ascii="宋体" w:hAnsi="宋体" w:cs="宋体"/>
                <w:kern w:val="0"/>
                <w:sz w:val="24"/>
              </w:rPr>
            </w:pPr>
            <w:bookmarkStart w:id="43" w:name="OLE_LINK8"/>
            <w:bookmarkStart w:id="44" w:name="OLE_LINK9"/>
            <w:r>
              <w:rPr>
                <w:rFonts w:hint="eastAsia" w:ascii="宋体" w:hAnsi="宋体"/>
                <w:sz w:val="24"/>
              </w:rPr>
              <w:t>项目服务内容成果交付且通过采购需求和采购实施计划审查。</w:t>
            </w:r>
            <w:bookmarkEnd w:id="43"/>
            <w:bookmarkEnd w:id="44"/>
          </w:p>
        </w:tc>
      </w:tr>
    </w:tbl>
    <w:p w14:paraId="16616DA5">
      <w:pPr>
        <w:widowControl/>
        <w:spacing w:line="276" w:lineRule="auto"/>
        <w:ind w:firstLine="640" w:firstLineChars="200"/>
        <w:jc w:val="left"/>
        <w:rPr>
          <w:rFonts w:hint="eastAsia" w:ascii="仿宋_GB2312" w:hAnsi="宋体" w:eastAsia="仿宋_GB2312" w:cs="宋体"/>
          <w:kern w:val="0"/>
          <w:sz w:val="32"/>
          <w:szCs w:val="32"/>
        </w:rPr>
      </w:pPr>
      <w:r>
        <w:rPr>
          <w:rFonts w:ascii="仿宋_GB2312" w:hAnsi="宋体" w:eastAsia="仿宋_GB2312" w:cs="宋体"/>
          <w:kern w:val="0"/>
          <w:sz w:val="32"/>
          <w:szCs w:val="32"/>
        </w:rPr>
        <w:t>7、支付方式</w:t>
      </w:r>
    </w:p>
    <w:tbl>
      <w:tblPr>
        <w:tblStyle w:val="7"/>
        <w:tblW w:w="5008" w:type="pct"/>
        <w:tblInd w:w="-8"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665"/>
        <w:gridCol w:w="1665"/>
        <w:gridCol w:w="5005"/>
      </w:tblGrid>
      <w:tr w14:paraId="593192C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99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9CD713D">
            <w:pPr>
              <w:widowControl/>
              <w:spacing w:line="276" w:lineRule="auto"/>
              <w:jc w:val="center"/>
              <w:rPr>
                <w:rFonts w:hint="eastAsia" w:ascii="宋体" w:hAnsi="宋体" w:cs="宋体"/>
                <w:kern w:val="0"/>
                <w:sz w:val="24"/>
              </w:rPr>
            </w:pPr>
            <w:r>
              <w:rPr>
                <w:rFonts w:ascii="宋体" w:hAnsi="宋体" w:cs="宋体"/>
                <w:kern w:val="0"/>
                <w:sz w:val="24"/>
              </w:rPr>
              <w:t>支付期次</w:t>
            </w:r>
          </w:p>
        </w:tc>
        <w:tc>
          <w:tcPr>
            <w:tcW w:w="99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E457476">
            <w:pPr>
              <w:widowControl/>
              <w:spacing w:line="276" w:lineRule="auto"/>
              <w:jc w:val="center"/>
              <w:rPr>
                <w:rFonts w:hint="eastAsia" w:ascii="宋体" w:hAnsi="宋体" w:cs="宋体"/>
                <w:kern w:val="0"/>
                <w:sz w:val="24"/>
              </w:rPr>
            </w:pPr>
            <w:r>
              <w:rPr>
                <w:rFonts w:ascii="宋体" w:hAnsi="宋体" w:cs="宋体"/>
                <w:kern w:val="0"/>
                <w:sz w:val="24"/>
              </w:rPr>
              <w:t>支付比例(%)</w:t>
            </w:r>
          </w:p>
        </w:tc>
        <w:tc>
          <w:tcPr>
            <w:tcW w:w="3002"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5935503">
            <w:pPr>
              <w:widowControl/>
              <w:spacing w:line="276" w:lineRule="auto"/>
              <w:jc w:val="center"/>
              <w:rPr>
                <w:rFonts w:hint="eastAsia" w:ascii="宋体" w:hAnsi="宋体" w:cs="宋体"/>
                <w:kern w:val="0"/>
                <w:sz w:val="24"/>
              </w:rPr>
            </w:pPr>
            <w:r>
              <w:rPr>
                <w:rFonts w:ascii="宋体" w:hAnsi="宋体" w:cs="宋体"/>
                <w:kern w:val="0"/>
                <w:sz w:val="24"/>
              </w:rPr>
              <w:t>支付期次说明</w:t>
            </w:r>
          </w:p>
        </w:tc>
      </w:tr>
      <w:tr w14:paraId="6A714F2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75DF22A">
            <w:pPr>
              <w:widowControl/>
              <w:spacing w:line="276" w:lineRule="auto"/>
              <w:jc w:val="center"/>
              <w:rPr>
                <w:rFonts w:hint="eastAsia" w:ascii="宋体" w:hAnsi="宋体" w:cs="宋体"/>
                <w:kern w:val="0"/>
                <w:sz w:val="24"/>
              </w:rPr>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E29082F">
            <w:pPr>
              <w:spacing w:line="276" w:lineRule="auto"/>
              <w:jc w:val="center"/>
              <w:rPr>
                <w:rFonts w:hint="eastAsia" w:ascii="宋体" w:hAnsi="宋体"/>
                <w:sz w:val="24"/>
              </w:rPr>
            </w:pPr>
            <w:r>
              <w:rPr>
                <w:rFonts w:hint="eastAsia" w:ascii="宋体" w:hAnsi="宋体"/>
                <w:sz w:val="24"/>
              </w:rPr>
              <w:t>100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0A1B04D">
            <w:pPr>
              <w:spacing w:line="276" w:lineRule="auto"/>
              <w:jc w:val="center"/>
              <w:rPr>
                <w:rFonts w:hint="eastAsia" w:ascii="宋体" w:hAnsi="宋体"/>
                <w:sz w:val="24"/>
              </w:rPr>
            </w:pPr>
            <w:r>
              <w:rPr>
                <w:rFonts w:hint="eastAsia" w:ascii="仿宋_GB2312"/>
                <w:sz w:val="24"/>
              </w:rPr>
              <w:t>项目成果交付并通过</w:t>
            </w:r>
            <w:r>
              <w:rPr>
                <w:rFonts w:hint="eastAsia" w:ascii="宋体" w:hAnsi="宋体"/>
                <w:sz w:val="24"/>
              </w:rPr>
              <w:t>采购需求和采购实施计划</w:t>
            </w:r>
            <w:r>
              <w:rPr>
                <w:rFonts w:hint="eastAsia" w:ascii="仿宋_GB2312"/>
                <w:sz w:val="24"/>
              </w:rPr>
              <w:t>审查后</w:t>
            </w:r>
            <w:r>
              <w:rPr>
                <w:rFonts w:ascii="仿宋_GB2312"/>
                <w:sz w:val="24"/>
              </w:rPr>
              <w:t>30</w:t>
            </w:r>
            <w:r>
              <w:rPr>
                <w:rFonts w:hint="eastAsia" w:ascii="仿宋_GB2312"/>
                <w:sz w:val="24"/>
              </w:rPr>
              <w:t>个工作日内，甲方向乙方支付合同总金额的10</w:t>
            </w:r>
            <w:r>
              <w:rPr>
                <w:rFonts w:ascii="仿宋_GB2312"/>
                <w:sz w:val="24"/>
              </w:rPr>
              <w:t>0%</w:t>
            </w:r>
            <w:r>
              <w:rPr>
                <w:rFonts w:hint="eastAsia" w:ascii="仿宋_GB2312"/>
                <w:sz w:val="24"/>
              </w:rPr>
              <w:t>。</w:t>
            </w:r>
          </w:p>
        </w:tc>
      </w:tr>
    </w:tbl>
    <w:p w14:paraId="413ED3FB">
      <w:pPr>
        <w:spacing w:line="276" w:lineRule="auto"/>
        <w:jc w:val="left"/>
        <w:rPr>
          <w:rFonts w:hint="eastAsia" w:ascii="宋体" w:hAnsi="宋体"/>
          <w:sz w:val="24"/>
        </w:rPr>
      </w:pPr>
    </w:p>
    <w:p w14:paraId="44B1BA11">
      <w:pPr>
        <w:spacing w:line="514" w:lineRule="exact"/>
        <w:ind w:firstLine="640" w:firstLineChars="200"/>
        <w:rPr>
          <w:rFonts w:hint="eastAsia" w:ascii="仿宋_GB2312" w:hAnsi="仿宋_GB2312" w:eastAsia="仿宋_GB2312" w:cs="仿宋_GB2312"/>
          <w:sz w:val="32"/>
          <w:szCs w:val="32"/>
        </w:rPr>
      </w:pPr>
    </w:p>
    <w:sectPr>
      <w:footerReference r:id="rId4"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CF68C">
    <w:pPr>
      <w:jc w:val="center"/>
      <w:rPr>
        <w:rFonts w:ascii="Calibri" w:hAnsi="Calibri" w:eastAsia="宋体"/>
        <w:kern w:val="0"/>
        <w:szCs w:val="21"/>
      </w:rPr>
    </w:pPr>
    <w:r>
      <w:rPr>
        <w:rFonts w:hint="eastAsia" w:ascii="Calibri" w:hAnsi="Calibri" w:eastAsia="宋体" w:cs="Times New Roman"/>
        <w:kern w:val="0"/>
        <w:szCs w:val="21"/>
      </w:rPr>
      <w:t xml:space="preserve">— </w:t>
    </w:r>
    <w:r>
      <w:rPr>
        <w:rFonts w:ascii="Calibri" w:hAnsi="Calibri" w:eastAsia="宋体"/>
        <w:kern w:val="0"/>
        <w:szCs w:val="21"/>
      </w:rPr>
      <w:fldChar w:fldCharType="begin"/>
    </w:r>
    <w:r>
      <w:rPr>
        <w:rFonts w:ascii="Calibri" w:hAnsi="Calibri" w:eastAsia="宋体" w:cs="Times New Roman"/>
        <w:kern w:val="0"/>
        <w:szCs w:val="21"/>
      </w:rPr>
      <w:instrText xml:space="preserve">PAGE   \* MERGEFORMAT</w:instrText>
    </w:r>
    <w:r>
      <w:rPr>
        <w:rFonts w:ascii="Calibri" w:hAnsi="Calibri" w:eastAsia="宋体"/>
        <w:kern w:val="0"/>
        <w:szCs w:val="21"/>
      </w:rPr>
      <w:fldChar w:fldCharType="separate"/>
    </w:r>
    <w:r>
      <w:rPr>
        <w:rFonts w:ascii="Calibri" w:hAnsi="Calibri" w:eastAsia="宋体"/>
        <w:kern w:val="0"/>
        <w:szCs w:val="21"/>
        <w:lang w:val="zh-CN"/>
      </w:rPr>
      <w:t>6</w:t>
    </w:r>
    <w:r>
      <w:rPr>
        <w:rFonts w:ascii="Calibri" w:hAnsi="Calibri" w:eastAsia="宋体"/>
        <w:kern w:val="0"/>
        <w:szCs w:val="21"/>
      </w:rPr>
      <w:fldChar w:fldCharType="end"/>
    </w:r>
    <w:r>
      <w:rPr>
        <w:rFonts w:hint="eastAsia" w:ascii="Calibri" w:hAnsi="Calibri" w:eastAsia="宋体" w:cs="Times New Roman"/>
        <w:kern w:val="0"/>
        <w:szCs w:val="21"/>
      </w:rPr>
      <w:t xml:space="preserve"> —</w:t>
    </w:r>
  </w:p>
  <w:p w14:paraId="4C9E7951">
    <w:pPr>
      <w:ind w:right="360" w:firstLine="360"/>
      <w:jc w:val="left"/>
      <w:rPr>
        <w:rFonts w:ascii="Calibri" w:hAnsi="Calibri" w:eastAsia="宋体"/>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299441"/>
      <w:docPartObj>
        <w:docPartGallery w:val="autotext"/>
      </w:docPartObj>
    </w:sdtPr>
    <w:sdtContent>
      <w:p w14:paraId="3E18EC09">
        <w:pPr>
          <w:pStyle w:val="4"/>
          <w:jc w:val="center"/>
        </w:pPr>
        <w:r>
          <w:fldChar w:fldCharType="begin"/>
        </w:r>
        <w:r>
          <w:instrText xml:space="preserve"> PAGE   \* MERGEFORMAT </w:instrText>
        </w:r>
        <w:r>
          <w:fldChar w:fldCharType="separate"/>
        </w:r>
        <w:r>
          <w:rPr>
            <w:lang w:val="zh-CN"/>
          </w:rPr>
          <w:t>9</w:t>
        </w:r>
        <w:r>
          <w:rPr>
            <w:lang w:val="zh-CN"/>
          </w:rPr>
          <w:fldChar w:fldCharType="end"/>
        </w:r>
      </w:p>
    </w:sdtContent>
  </w:sdt>
  <w:p w14:paraId="0866703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8A7623"/>
    <w:multiLevelType w:val="multilevel"/>
    <w:tmpl w:val="208A7623"/>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dit="forms" w:formatting="1"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52B8D"/>
    <w:rsid w:val="0000133F"/>
    <w:rsid w:val="00033B3B"/>
    <w:rsid w:val="00045877"/>
    <w:rsid w:val="00054A3A"/>
    <w:rsid w:val="00093B79"/>
    <w:rsid w:val="000B30A8"/>
    <w:rsid w:val="000D3269"/>
    <w:rsid w:val="00136B8A"/>
    <w:rsid w:val="00156777"/>
    <w:rsid w:val="001A1E67"/>
    <w:rsid w:val="001C4541"/>
    <w:rsid w:val="001E7E9B"/>
    <w:rsid w:val="00242B6C"/>
    <w:rsid w:val="002525BB"/>
    <w:rsid w:val="00287591"/>
    <w:rsid w:val="002B3B18"/>
    <w:rsid w:val="00314AAA"/>
    <w:rsid w:val="00321987"/>
    <w:rsid w:val="00345973"/>
    <w:rsid w:val="00353E74"/>
    <w:rsid w:val="00391148"/>
    <w:rsid w:val="003A594B"/>
    <w:rsid w:val="003B2BF2"/>
    <w:rsid w:val="003B69B7"/>
    <w:rsid w:val="003E4266"/>
    <w:rsid w:val="00407367"/>
    <w:rsid w:val="00433CB9"/>
    <w:rsid w:val="00436270"/>
    <w:rsid w:val="00460385"/>
    <w:rsid w:val="004B2C77"/>
    <w:rsid w:val="00502905"/>
    <w:rsid w:val="00513035"/>
    <w:rsid w:val="005158E3"/>
    <w:rsid w:val="0052165D"/>
    <w:rsid w:val="00522447"/>
    <w:rsid w:val="005266F3"/>
    <w:rsid w:val="00564A21"/>
    <w:rsid w:val="00574E35"/>
    <w:rsid w:val="00577799"/>
    <w:rsid w:val="00581B4C"/>
    <w:rsid w:val="005B0450"/>
    <w:rsid w:val="0060423E"/>
    <w:rsid w:val="006202D7"/>
    <w:rsid w:val="0062230B"/>
    <w:rsid w:val="006716FF"/>
    <w:rsid w:val="00671A2F"/>
    <w:rsid w:val="006849B5"/>
    <w:rsid w:val="006A5D34"/>
    <w:rsid w:val="006C28EC"/>
    <w:rsid w:val="006F7CB4"/>
    <w:rsid w:val="00724E44"/>
    <w:rsid w:val="007348DE"/>
    <w:rsid w:val="00761CD7"/>
    <w:rsid w:val="007D21EF"/>
    <w:rsid w:val="008103E2"/>
    <w:rsid w:val="00820BFF"/>
    <w:rsid w:val="008945B3"/>
    <w:rsid w:val="008A2F3E"/>
    <w:rsid w:val="008B1D91"/>
    <w:rsid w:val="008E3588"/>
    <w:rsid w:val="008E3F4A"/>
    <w:rsid w:val="008E6298"/>
    <w:rsid w:val="008F5AFF"/>
    <w:rsid w:val="008F6832"/>
    <w:rsid w:val="008F7436"/>
    <w:rsid w:val="0090451A"/>
    <w:rsid w:val="0092560B"/>
    <w:rsid w:val="00927E8A"/>
    <w:rsid w:val="00947D62"/>
    <w:rsid w:val="009648BE"/>
    <w:rsid w:val="0099516C"/>
    <w:rsid w:val="009B6197"/>
    <w:rsid w:val="009F6D7E"/>
    <w:rsid w:val="00A3002F"/>
    <w:rsid w:val="00A42FD0"/>
    <w:rsid w:val="00A43F3A"/>
    <w:rsid w:val="00A518FF"/>
    <w:rsid w:val="00A72CAC"/>
    <w:rsid w:val="00AB2819"/>
    <w:rsid w:val="00B04CBB"/>
    <w:rsid w:val="00B15859"/>
    <w:rsid w:val="00B720AC"/>
    <w:rsid w:val="00BA14A3"/>
    <w:rsid w:val="00BA5860"/>
    <w:rsid w:val="00BA6E6E"/>
    <w:rsid w:val="00BE6603"/>
    <w:rsid w:val="00C30C42"/>
    <w:rsid w:val="00C67F6F"/>
    <w:rsid w:val="00C778C2"/>
    <w:rsid w:val="00C93500"/>
    <w:rsid w:val="00CB0E8E"/>
    <w:rsid w:val="00CC295D"/>
    <w:rsid w:val="00CC6A00"/>
    <w:rsid w:val="00CC7430"/>
    <w:rsid w:val="00CE1E4B"/>
    <w:rsid w:val="00D3262C"/>
    <w:rsid w:val="00D34CAA"/>
    <w:rsid w:val="00D41E54"/>
    <w:rsid w:val="00D470B6"/>
    <w:rsid w:val="00D62DBA"/>
    <w:rsid w:val="00DA0FCD"/>
    <w:rsid w:val="00DA4AE8"/>
    <w:rsid w:val="00E0077E"/>
    <w:rsid w:val="00E07F43"/>
    <w:rsid w:val="00E225E3"/>
    <w:rsid w:val="00E5516C"/>
    <w:rsid w:val="00E93E11"/>
    <w:rsid w:val="00EA5501"/>
    <w:rsid w:val="00ED490B"/>
    <w:rsid w:val="00ED5DF6"/>
    <w:rsid w:val="00EE46F9"/>
    <w:rsid w:val="00EF7407"/>
    <w:rsid w:val="00F12307"/>
    <w:rsid w:val="00F479DC"/>
    <w:rsid w:val="00F532C8"/>
    <w:rsid w:val="00F760D8"/>
    <w:rsid w:val="00F80A97"/>
    <w:rsid w:val="00FC243F"/>
    <w:rsid w:val="00FD4918"/>
    <w:rsid w:val="00FE09F2"/>
    <w:rsid w:val="00FE363D"/>
    <w:rsid w:val="00FE6C0B"/>
    <w:rsid w:val="078E0B3A"/>
    <w:rsid w:val="0A193C90"/>
    <w:rsid w:val="177F50ED"/>
    <w:rsid w:val="1787048B"/>
    <w:rsid w:val="18F002B2"/>
    <w:rsid w:val="3F744EE9"/>
    <w:rsid w:val="53B52B8D"/>
    <w:rsid w:val="63FE11FD"/>
    <w:rsid w:val="647D4151"/>
    <w:rsid w:val="64E574A1"/>
    <w:rsid w:val="71023D91"/>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toc 5"/>
    <w:basedOn w:val="1"/>
    <w:next w:val="1"/>
    <w:qFormat/>
    <w:uiPriority w:val="0"/>
    <w:pPr>
      <w:adjustRightInd w:val="0"/>
      <w:snapToGrid w:val="0"/>
      <w:spacing w:line="594" w:lineRule="exact"/>
      <w:ind w:left="1680" w:leftChars="800"/>
    </w:pPr>
    <w:rPr>
      <w:rFonts w:ascii="Calibri" w:hAnsi="Calibri" w:eastAsia="宋体" w:cs="Times New Roman"/>
      <w:sz w:val="32"/>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link w:val="15"/>
    <w:unhideWhenUsed/>
    <w:qFormat/>
    <w:uiPriority w:val="99"/>
    <w:pPr>
      <w:adjustRightInd w:val="0"/>
      <w:snapToGrid w:val="0"/>
      <w:ind w:firstLine="420" w:firstLineChars="200"/>
    </w:pPr>
    <w:rPr>
      <w:rFonts w:ascii="Times New Roman" w:hAnsi="Times New Roman" w:eastAsia="方正仿宋简体" w:cs="Times New Roman"/>
      <w:sz w:val="28"/>
    </w:rPr>
  </w:style>
  <w:style w:type="character" w:styleId="9">
    <w:name w:val="page number"/>
    <w:qFormat/>
    <w:uiPriority w:val="0"/>
  </w:style>
  <w:style w:type="character" w:styleId="10">
    <w:name w:val="Hyperlink"/>
    <w:basedOn w:val="8"/>
    <w:uiPriority w:val="0"/>
    <w:rPr>
      <w:color w:val="0563C1" w:themeColor="hyperlink"/>
      <w:u w:val="single"/>
      <w14:textFill>
        <w14:solidFill>
          <w14:schemeClr w14:val="hlink"/>
        </w14:solidFill>
      </w14:textFill>
    </w:rPr>
  </w:style>
  <w:style w:type="paragraph" w:customStyle="1" w:styleId="11">
    <w:name w:val="null3"/>
    <w:hidden/>
    <w:qFormat/>
    <w:uiPriority w:val="0"/>
    <w:rPr>
      <w:rFonts w:hint="eastAsia" w:asciiTheme="minorHAnsi" w:hAnsiTheme="minorHAnsi" w:eastAsiaTheme="minorEastAsia" w:cstheme="minorBidi"/>
      <w:lang w:val="en-US" w:eastAsia="zh-CN" w:bidi="ar-SA"/>
    </w:rPr>
  </w:style>
  <w:style w:type="character" w:customStyle="1" w:styleId="12">
    <w:name w:val="页眉 字符"/>
    <w:basedOn w:val="8"/>
    <w:link w:val="5"/>
    <w:qFormat/>
    <w:uiPriority w:val="0"/>
    <w:rPr>
      <w:kern w:val="2"/>
      <w:sz w:val="18"/>
      <w:szCs w:val="18"/>
    </w:rPr>
  </w:style>
  <w:style w:type="character" w:customStyle="1" w:styleId="13">
    <w:name w:val="页脚 字符"/>
    <w:basedOn w:val="8"/>
    <w:link w:val="4"/>
    <w:uiPriority w:val="99"/>
    <w:rPr>
      <w:kern w:val="2"/>
      <w:sz w:val="18"/>
      <w:szCs w:val="18"/>
    </w:rPr>
  </w:style>
  <w:style w:type="character" w:customStyle="1" w:styleId="14">
    <w:name w:val="正文文本缩进 字符"/>
    <w:basedOn w:val="8"/>
    <w:link w:val="2"/>
    <w:uiPriority w:val="0"/>
    <w:rPr>
      <w:kern w:val="2"/>
      <w:sz w:val="21"/>
      <w:szCs w:val="24"/>
    </w:rPr>
  </w:style>
  <w:style w:type="character" w:customStyle="1" w:styleId="15">
    <w:name w:val="正文文本首行缩进 2 字符"/>
    <w:basedOn w:val="14"/>
    <w:link w:val="6"/>
    <w:qFormat/>
    <w:uiPriority w:val="99"/>
    <w:rPr>
      <w:rFonts w:ascii="Times New Roman" w:hAnsi="Times New Roman" w:eastAsia="方正仿宋简体" w:cs="Times New Roman"/>
      <w:kern w:val="2"/>
      <w:sz w:val="28"/>
      <w:szCs w:val="24"/>
    </w:rPr>
  </w:style>
  <w:style w:type="paragraph" w:styleId="16">
    <w:name w:val="List Paragraph"/>
    <w:basedOn w:val="1"/>
    <w:unhideWhenUsed/>
    <w:qFormat/>
    <w:uiPriority w:val="99"/>
    <w:pPr>
      <w:ind w:firstLine="420" w:firstLineChars="200"/>
    </w:pPr>
  </w:style>
  <w:style w:type="paragraph" w:customStyle="1" w:styleId="17">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3686</Words>
  <Characters>3809</Characters>
  <Lines>27</Lines>
  <Paragraphs>7</Paragraphs>
  <TotalTime>7</TotalTime>
  <ScaleCrop>false</ScaleCrop>
  <LinksUpToDate>false</LinksUpToDate>
  <CharactersWithSpaces>3826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2025-10-13T08:56:00Z</dcterms:created>
  <dc:creator>五块钱</dc:creator>
  <cp:lastModifiedBy>豆子</cp:lastModifiedBy>
  <cp:lastPrinted>2024-06-14T08:51:00Z</cp:lastPrinted>
  <dcterms:modified xsi:type="dcterms:W3CDTF">2025-10-14T00:24:11Z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eyJoZGlkIjoiZDI1YWNlNTI4NGIzZDZjNjQyYWMxMTA2NzA5MDRiYjMiLCJ1c2VySWQiOiI3NDgwOTU4NzAifQ==</vt:lpwstr>
  </property>
  <property fmtid="{D5CDD505-2E9C-101B-9397-08002B2CF9AE}" pid="4" name="ICV">
    <vt:lpwstr>708A9DF2F54D4839876D6DFDC04B5A82_12</vt:lpwstr>
  </property>
</Properties>
</file>